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Fett"/>
          <w:b/>
          <w:bCs w:val="0"/>
          <w:sz w:val="2"/>
          <w:szCs w:val="2"/>
        </w:rPr>
        <w:id w:val="872194305"/>
        <w:lock w:val="sdtContentLocked"/>
        <w:placeholder>
          <w:docPart w:val="DefaultPlaceholder_-1854013440"/>
        </w:placeholder>
      </w:sdtPr>
      <w:sdtEndPr>
        <w:rPr>
          <w:rStyle w:val="Fett"/>
        </w:rPr>
      </w:sdtEndPr>
      <w:sdtContent>
        <w:p w14:paraId="372C8753" w14:textId="77777777" w:rsidR="005C4FD4" w:rsidRPr="0014426E" w:rsidRDefault="001B320F" w:rsidP="0014426E">
          <w:pPr>
            <w:pStyle w:val="Titel"/>
            <w:pBdr>
              <w:bottom w:val="none" w:sz="0" w:space="0" w:color="auto"/>
            </w:pBdr>
            <w:spacing w:after="0"/>
            <w:rPr>
              <w:rStyle w:val="Fett"/>
              <w:b/>
              <w:bCs w:val="0"/>
              <w:sz w:val="2"/>
              <w:szCs w:val="2"/>
            </w:rPr>
            <w:sectPr w:rsidR="005C4FD4" w:rsidRPr="0014426E" w:rsidSect="005C4FD4">
              <w:headerReference w:type="even" r:id="rId10"/>
              <w:headerReference w:type="default" r:id="rId11"/>
              <w:footerReference w:type="even" r:id="rId12"/>
              <w:footerReference w:type="default" r:id="rId13"/>
              <w:headerReference w:type="first" r:id="rId14"/>
              <w:footerReference w:type="first" r:id="rId15"/>
              <w:pgSz w:w="11906" w:h="16838" w:code="9"/>
              <w:pgMar w:top="3232" w:right="1418" w:bottom="1134" w:left="2183" w:header="57" w:footer="709" w:gutter="0"/>
              <w:cols w:space="708"/>
              <w:docGrid w:linePitch="360"/>
            </w:sectPr>
          </w:pPr>
          <w:r w:rsidRPr="005C4FD4">
            <w:rPr>
              <w:rStyle w:val="Fett"/>
              <w:b/>
              <w:bCs w:val="0"/>
              <w:sz w:val="2"/>
              <w:szCs w:val="2"/>
            </w:rPr>
            <w:t xml:space="preserve"> </w:t>
          </w:r>
        </w:p>
        <w:p w14:paraId="42505F8E" w14:textId="77777777" w:rsidR="005C4FD4" w:rsidRPr="0014426E" w:rsidRDefault="000E7D32" w:rsidP="0014426E">
          <w:pPr>
            <w:pStyle w:val="Titel"/>
            <w:pBdr>
              <w:bottom w:val="none" w:sz="0" w:space="0" w:color="auto"/>
            </w:pBdr>
            <w:spacing w:after="0"/>
            <w:rPr>
              <w:rStyle w:val="Fett"/>
              <w:b/>
              <w:bCs w:val="0"/>
              <w:sz w:val="2"/>
              <w:szCs w:val="2"/>
            </w:rPr>
          </w:pPr>
        </w:p>
      </w:sdtContent>
    </w:sdt>
    <w:p w14:paraId="206EB3B6" w14:textId="77777777" w:rsidR="00B02972" w:rsidRPr="008528CD" w:rsidRDefault="001B320F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="00AC22AF" w:rsidRPr="00AC22AF">
        <w:t xml:space="preserve"> </w:t>
      </w:r>
      <w:r w:rsidR="00AC22AF" w:rsidRPr="00AC22AF">
        <w:rPr>
          <w:rStyle w:val="Fett"/>
          <w:b/>
          <w:bCs w:val="0"/>
          <w:sz w:val="40"/>
        </w:rPr>
        <w:t>Stadtrat</w:t>
      </w:r>
    </w:p>
    <w:p w14:paraId="51F120E3" w14:textId="77777777" w:rsidR="00B02972" w:rsidRPr="00B02972" w:rsidRDefault="001B320F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17. September 2026, 13.30-16.30 Uhr, 17.00-19.00 Uhr und 20.30-22.30 Uhr</w:t>
      </w:r>
      <w:bookmarkEnd w:id="0"/>
      <w:r w:rsidR="00F00BA1">
        <w:rPr>
          <w:rStyle w:val="Fett"/>
        </w:rPr>
        <w:t xml:space="preserve"> </w:t>
      </w:r>
    </w:p>
    <w:p w14:paraId="2A878127" w14:textId="77777777" w:rsidR="00B02972" w:rsidRPr="00B02972" w:rsidRDefault="001B320F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 w:rsidR="00F00BA1">
        <w:rPr>
          <w:rStyle w:val="Fett"/>
        </w:rPr>
        <w:t xml:space="preserve"> </w:t>
      </w:r>
    </w:p>
    <w:p w14:paraId="2B728318" w14:textId="77777777" w:rsidR="00E1333C" w:rsidRPr="00EC0F3F" w:rsidRDefault="001B320F" w:rsidP="003B482B">
      <w:pPr>
        <w:rPr>
          <w:rFonts w:cstheme="minorHAnsi"/>
          <w:noProof/>
          <w:spacing w:val="0"/>
        </w:rPr>
      </w:pPr>
      <w:bookmarkStart w:id="2" w:name="MetaTool_Script03_GemBehandlung"/>
      <w:r w:rsidRPr="00EC0F3F">
        <w:rPr>
          <w:rFonts w:cstheme="minorHAnsi"/>
          <w:noProof/>
          <w:spacing w:val="0"/>
        </w:rPr>
        <w:t xml:space="preserve"> </w:t>
      </w:r>
      <w:bookmarkEnd w:id="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C93D51" w14:paraId="1963C66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  <w:hideMark/>
          </w:tcPr>
          <w:p w14:paraId="631C05F6" w14:textId="77777777" w:rsidR="00C93D51" w:rsidRDefault="001B320F" w:rsidP="002748DC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451D8AD4" w14:textId="77777777" w:rsidR="00C93D51" w:rsidRDefault="001B320F" w:rsidP="002748DC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</w:rPr>
              <w:br/>
              <w:t>2023.SR.0112</w:t>
            </w:r>
          </w:p>
        </w:tc>
      </w:tr>
      <w:tr w:rsidR="00C93D51" w14:paraId="705B46E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  <w:hideMark/>
          </w:tcPr>
          <w:p w14:paraId="23BF19AA" w14:textId="77777777" w:rsidR="00C93D51" w:rsidRDefault="001B320F" w:rsidP="002748DC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754843BB" w14:textId="32E383C0" w:rsidR="00C93D51" w:rsidRDefault="001B320F" w:rsidP="002748DC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Aufgaben- und Finanzplan (AFP) 2027</w:t>
            </w:r>
            <w:r w:rsidR="00F44C45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2030 mit Budget 2027; Abstimmungsbotschaft</w:t>
            </w:r>
            <w:r>
              <w:rPr>
                <w:rFonts w:ascii="Arial" w:eastAsia="Arial" w:hAnsi="Arial" w:cs="Arial"/>
                <w:color w:val="000000"/>
              </w:rPr>
              <w:br/>
              <w:t>2025.FPI.0070</w:t>
            </w:r>
            <w:r>
              <w:rPr>
                <w:rFonts w:ascii="Arial" w:eastAsia="Arial" w:hAnsi="Arial" w:cs="Arial"/>
                <w:color w:val="000000"/>
              </w:rPr>
              <w:br/>
              <w:t>FIKO: Johannes Wartenweiler</w:t>
            </w:r>
            <w:r>
              <w:rPr>
                <w:rFonts w:ascii="Arial" w:eastAsia="Arial" w:hAnsi="Arial" w:cs="Arial"/>
                <w:color w:val="00000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 w:rsidRPr="002748DC">
              <w:rPr>
                <w:rFonts w:ascii="Arial" w:eastAsia="Arial" w:hAnsi="Arial" w:cs="Arial"/>
                <w:i/>
                <w:iCs/>
                <w:color w:val="000000"/>
              </w:rPr>
              <w:t>Fortsetzung der Beratung</w:t>
            </w:r>
          </w:p>
        </w:tc>
      </w:tr>
      <w:tr w:rsidR="00C93D51" w14:paraId="59990CC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  <w:hideMark/>
          </w:tcPr>
          <w:p w14:paraId="78BB1FF1" w14:textId="77777777" w:rsidR="00C93D51" w:rsidRDefault="001B320F" w:rsidP="002748DC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3DC56AA5" w14:textId="4417702E" w:rsidR="00C93D51" w:rsidRDefault="001B320F" w:rsidP="002748DC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Vergrösserung des Gemeinderats von fünf auf sieben Mitglieder: Gemeindeordnung der Stadt Bern vom 3. Dezember 1998 (GO; SSSB 101.1); Teilrevision (Abstimmungsbotschaft)</w:t>
            </w:r>
            <w:r w:rsidR="00F44C45">
              <w:rPr>
                <w:rFonts w:ascii="Arial" w:eastAsia="Arial" w:hAnsi="Arial" w:cs="Arial"/>
                <w:color w:val="000000"/>
              </w:rPr>
              <w:t>; 1. Lesung</w:t>
            </w:r>
            <w:r>
              <w:rPr>
                <w:rFonts w:ascii="Arial" w:eastAsia="Arial" w:hAnsi="Arial" w:cs="Arial"/>
                <w:color w:val="000000"/>
              </w:rPr>
              <w:br/>
              <w:t>2026.PRD.0009</w:t>
            </w:r>
            <w:r>
              <w:rPr>
                <w:rFonts w:ascii="Arial" w:eastAsia="Arial" w:hAnsi="Arial" w:cs="Arial"/>
                <w:color w:val="000000"/>
              </w:rPr>
              <w:br/>
              <w:t>SBK: Barbara Keller</w:t>
            </w:r>
            <w:r w:rsidR="002748DC">
              <w:rPr>
                <w:rFonts w:ascii="Arial" w:eastAsia="Arial" w:hAnsi="Arial" w:cs="Arial"/>
                <w:color w:val="000000"/>
              </w:rPr>
              <w:t xml:space="preserve"> / David Böhner</w:t>
            </w:r>
            <w:r>
              <w:rPr>
                <w:rFonts w:ascii="Arial" w:eastAsia="Arial" w:hAnsi="Arial" w:cs="Arial"/>
                <w:color w:val="000000"/>
              </w:rPr>
              <w:br/>
              <w:t>PRD: Marieke Kruit</w:t>
            </w:r>
          </w:p>
        </w:tc>
      </w:tr>
      <w:tr w:rsidR="00C93D51" w14:paraId="7741502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  <w:hideMark/>
          </w:tcPr>
          <w:p w14:paraId="5F8C7AD8" w14:textId="77777777" w:rsidR="00C93D51" w:rsidRDefault="001B320F" w:rsidP="002748DC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2B51AC07" w14:textId="77777777" w:rsidR="00C93D51" w:rsidRDefault="001B320F" w:rsidP="002748DC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Interfraktionelle Motion: Abstellplätze für Cargobikes</w:t>
            </w:r>
            <w:r>
              <w:rPr>
                <w:rFonts w:ascii="Arial" w:eastAsia="Arial" w:hAnsi="Arial" w:cs="Arial"/>
                <w:color w:val="000000"/>
              </w:rPr>
              <w:br/>
              <w:t>Michael Sutter, SP | Tanja Miljanović, GFL | Claude Grosjean, GLP | Jelena Filipovic, GB</w:t>
            </w:r>
            <w:r>
              <w:rPr>
                <w:rFonts w:ascii="Arial" w:eastAsia="Arial" w:hAnsi="Arial" w:cs="Arial"/>
                <w:color w:val="000000"/>
              </w:rPr>
              <w:br/>
              <w:t>2022.SR.000202</w:t>
            </w:r>
            <w:r>
              <w:rPr>
                <w:rFonts w:ascii="Arial" w:eastAsia="Arial" w:hAnsi="Arial" w:cs="Arial"/>
                <w:color w:val="00000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</w:rPr>
              <w:br/>
              <w:t>verschoben vom 03.09.2026</w:t>
            </w:r>
          </w:p>
        </w:tc>
      </w:tr>
      <w:tr w:rsidR="00C93D51" w14:paraId="4CA9761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  <w:hideMark/>
          </w:tcPr>
          <w:p w14:paraId="1FAD9AB4" w14:textId="77777777" w:rsidR="00C93D51" w:rsidRDefault="001B320F" w:rsidP="002748DC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6214A276" w14:textId="77777777" w:rsidR="00C93D51" w:rsidRDefault="001B320F" w:rsidP="002748DC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Postulat: Eine dynamische Fussgängerzone Bümpliz – für soziale Vernetzung und urbane Lebensqualität; Annahme</w:t>
            </w:r>
            <w:r>
              <w:rPr>
                <w:rFonts w:ascii="Arial" w:eastAsia="Arial" w:hAnsi="Arial" w:cs="Arial"/>
                <w:color w:val="000000"/>
              </w:rPr>
              <w:br/>
              <w:t>Chandru Somasundaram, SP | Timur Akçasayar, SP | Mirjam Roder, GFL | Janosch Weyermann, SVP</w:t>
            </w:r>
            <w:r>
              <w:rPr>
                <w:rFonts w:ascii="Arial" w:eastAsia="Arial" w:hAnsi="Arial" w:cs="Arial"/>
                <w:color w:val="000000"/>
              </w:rPr>
              <w:br/>
              <w:t>2025.SR.0185</w:t>
            </w:r>
            <w:r>
              <w:rPr>
                <w:rFonts w:ascii="Arial" w:eastAsia="Arial" w:hAnsi="Arial" w:cs="Arial"/>
                <w:color w:val="00000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</w:rPr>
              <w:br/>
              <w:t>verschoben vom 03.09.2026</w:t>
            </w:r>
          </w:p>
        </w:tc>
      </w:tr>
      <w:tr w:rsidR="00C93D51" w14:paraId="57FDB5A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  <w:hideMark/>
          </w:tcPr>
          <w:p w14:paraId="1C2509EF" w14:textId="77777777" w:rsidR="00C93D51" w:rsidRDefault="001B320F" w:rsidP="002748DC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53FACFAB" w14:textId="77777777" w:rsidR="00C93D51" w:rsidRDefault="001B320F" w:rsidP="002748DC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Interfraktionelle Motion: Familiengärten in der Stadt Bern: Erhalten und Sichern; Annahme als Richtlinie Punkte 1, 4 und 5; Ablehnung/Annahme als Postulat/Prüfungsbericht Punkte 2 und 3</w:t>
            </w:r>
            <w:r>
              <w:rPr>
                <w:rFonts w:ascii="Arial" w:eastAsia="Arial" w:hAnsi="Arial" w:cs="Arial"/>
                <w:color w:val="000000"/>
              </w:rPr>
              <w:br/>
              <w:t>Lea Bill, GB | Dominik Fitze, SP | Judith Schenk, SP</w:t>
            </w:r>
            <w:r>
              <w:rPr>
                <w:rFonts w:ascii="Arial" w:eastAsia="Arial" w:hAnsi="Arial" w:cs="Arial"/>
                <w:color w:val="000000"/>
              </w:rPr>
              <w:br/>
              <w:t>2025.SR.0202</w:t>
            </w:r>
            <w:r>
              <w:rPr>
                <w:rFonts w:ascii="Arial" w:eastAsia="Arial" w:hAnsi="Arial" w:cs="Arial"/>
                <w:color w:val="00000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</w:rPr>
              <w:br/>
              <w:t>verschoben vom 03.09.2026</w:t>
            </w:r>
          </w:p>
        </w:tc>
      </w:tr>
      <w:tr w:rsidR="00C93D51" w14:paraId="529823E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  <w:hideMark/>
          </w:tcPr>
          <w:p w14:paraId="3B2E9C0A" w14:textId="77777777" w:rsidR="00C93D51" w:rsidRDefault="001B320F" w:rsidP="002748DC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0624F358" w14:textId="77777777" w:rsidR="00C93D51" w:rsidRDefault="001B320F" w:rsidP="002748DC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Interfraktionelles Postulat: Endlich Lösungen für die Mattentreppen-Problematik!</w:t>
            </w:r>
            <w:r>
              <w:rPr>
                <w:rFonts w:ascii="Arial" w:eastAsia="Arial" w:hAnsi="Arial" w:cs="Arial"/>
                <w:color w:val="000000"/>
              </w:rPr>
              <w:br/>
              <w:t>Simone Richner, FDP | Florence Pärli Schmid, JF | Valentina Achermann, SP | Lena Allenspach, SP | Eva Chen, AL | Jemima Fischer, AL | Mirjam Roder, GFL | Jelena Filipovic, GB | Yasmin Amana Abdullahi, JGLP | Judith Schenk, SP</w:t>
            </w:r>
            <w:r>
              <w:rPr>
                <w:rFonts w:ascii="Arial" w:eastAsia="Arial" w:hAnsi="Arial" w:cs="Arial"/>
                <w:color w:val="000000"/>
              </w:rPr>
              <w:br/>
              <w:t>2022.SR.000043</w:t>
            </w:r>
            <w:r>
              <w:rPr>
                <w:rFonts w:ascii="Arial" w:eastAsia="Arial" w:hAnsi="Arial" w:cs="Arial"/>
                <w:color w:val="00000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</w:rPr>
              <w:br/>
              <w:t>verschoben vom 03.09.2026</w:t>
            </w:r>
          </w:p>
        </w:tc>
      </w:tr>
      <w:tr w:rsidR="00C93D51" w14:paraId="0955DE3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  <w:hideMark/>
          </w:tcPr>
          <w:p w14:paraId="31A71457" w14:textId="77777777" w:rsidR="00C93D51" w:rsidRDefault="001B320F" w:rsidP="002748DC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71C40DE4" w14:textId="77777777" w:rsidR="00C93D51" w:rsidRDefault="001B320F" w:rsidP="002748DC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Postulat: Konsequente Klimapolitik #1: Keine Werbung für Flugreisen und Autos!</w:t>
            </w:r>
            <w:r>
              <w:rPr>
                <w:rFonts w:ascii="Arial" w:eastAsia="Arial" w:hAnsi="Arial" w:cs="Arial"/>
                <w:color w:val="000000"/>
              </w:rPr>
              <w:br/>
              <w:t>Katharina Gallizzi, GB</w:t>
            </w:r>
            <w:r>
              <w:rPr>
                <w:rFonts w:ascii="Arial" w:eastAsia="Arial" w:hAnsi="Arial" w:cs="Arial"/>
                <w:color w:val="000000"/>
              </w:rPr>
              <w:br/>
              <w:t>2023.SR.0194</w:t>
            </w:r>
            <w:r>
              <w:rPr>
                <w:rFonts w:ascii="Arial" w:eastAsia="Arial" w:hAnsi="Arial" w:cs="Arial"/>
                <w:color w:val="00000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</w:rPr>
              <w:br/>
              <w:t>verschoben vom 03.09.2026</w:t>
            </w:r>
          </w:p>
        </w:tc>
      </w:tr>
      <w:tr w:rsidR="00C93D51" w14:paraId="5E9EE9D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  <w:hideMark/>
          </w:tcPr>
          <w:p w14:paraId="3E39A2BE" w14:textId="77777777" w:rsidR="00C93D51" w:rsidRDefault="001B320F" w:rsidP="002748DC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44251B8E" w14:textId="77777777" w:rsidR="00C93D51" w:rsidRDefault="001B320F" w:rsidP="002748DC">
            <w:pPr>
              <w:spacing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Dringliches Postulat: Hallenbadversorgung der Stadt Bern während der Schliessung des Weyermannshauses sicherstellen</w:t>
            </w:r>
            <w:r>
              <w:rPr>
                <w:rFonts w:ascii="Arial" w:eastAsia="Arial" w:hAnsi="Arial" w:cs="Arial"/>
                <w:color w:val="000000"/>
              </w:rPr>
              <w:br/>
              <w:t>Chantal Perriard, FDP | Ueli Jaisli, SVP</w:t>
            </w:r>
            <w:r>
              <w:rPr>
                <w:rFonts w:ascii="Arial" w:eastAsia="Arial" w:hAnsi="Arial" w:cs="Arial"/>
                <w:color w:val="000000"/>
              </w:rPr>
              <w:br/>
              <w:t>2026.SR.0238</w:t>
            </w:r>
            <w:r>
              <w:rPr>
                <w:rFonts w:ascii="Arial" w:eastAsia="Arial" w:hAnsi="Arial" w:cs="Arial"/>
                <w:color w:val="000000"/>
              </w:rPr>
              <w:br/>
              <w:t>BSS: Ursina Anderegg</w:t>
            </w:r>
          </w:p>
        </w:tc>
      </w:tr>
      <w:tr w:rsidR="00C93D51" w14:paraId="7EB883E2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D62A7" w14:textId="77777777" w:rsidR="00C93D51" w:rsidRDefault="00C93D51" w:rsidP="002748D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E6515" w14:textId="77777777" w:rsidR="00C93D51" w:rsidRDefault="00C93D51" w:rsidP="002748D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14:paraId="07A86A38" w14:textId="77777777" w:rsidR="00847607" w:rsidRPr="00EC0F3F" w:rsidRDefault="00847607" w:rsidP="002748DC">
      <w:pPr>
        <w:autoSpaceDE w:val="0"/>
        <w:autoSpaceDN w:val="0"/>
        <w:adjustRightInd w:val="0"/>
        <w:spacing w:line="240" w:lineRule="auto"/>
        <w:ind w:left="851"/>
        <w:rPr>
          <w:rFonts w:eastAsiaTheme="minorEastAsia" w:cstheme="minorHAnsi"/>
          <w:spacing w:val="0"/>
          <w14:ligatures w14:val="standardContextual"/>
        </w:rPr>
      </w:pPr>
    </w:p>
    <w:p w14:paraId="62FF9639" w14:textId="77777777" w:rsidR="008528CD" w:rsidRPr="00EC0F3F" w:rsidRDefault="008528CD" w:rsidP="002748DC">
      <w:pPr>
        <w:spacing w:line="240" w:lineRule="auto"/>
        <w:rPr>
          <w:rFonts w:cstheme="minorHAnsi"/>
          <w:spacing w:val="0"/>
        </w:rPr>
      </w:pPr>
    </w:p>
    <w:p w14:paraId="0232E52C" w14:textId="77777777" w:rsidR="008528CD" w:rsidRPr="00EC0F3F" w:rsidRDefault="001B320F" w:rsidP="002748DC">
      <w:pPr>
        <w:spacing w:line="240" w:lineRule="auto"/>
        <w:rPr>
          <w:noProof/>
          <w:spacing w:val="0"/>
        </w:rPr>
      </w:pPr>
      <w:r w:rsidRPr="00EC0F3F">
        <w:rPr>
          <w:spacing w:val="0"/>
        </w:rPr>
        <w:t>Bern,</w:t>
      </w:r>
      <w:r w:rsidR="00F00BA1" w:rsidRPr="00EC0F3F">
        <w:rPr>
          <w:spacing w:val="0"/>
        </w:rPr>
        <w:t xml:space="preserve"> </w:t>
      </w:r>
      <w:bookmarkStart w:id="4" w:name="MetaTool_Script04_DokDatum"/>
      <w:r w:rsidR="004015BD" w:rsidRPr="00EC0F3F">
        <w:rPr>
          <w:spacing w:val="0"/>
        </w:rPr>
        <w:t>4. September 2026</w:t>
      </w:r>
      <w:bookmarkEnd w:id="4"/>
      <w:r w:rsidRPr="00EC0F3F">
        <w:rPr>
          <w:spacing w:val="0"/>
        </w:rPr>
        <w:t xml:space="preserve"> </w:t>
      </w:r>
    </w:p>
    <w:sectPr w:rsidR="008528CD" w:rsidRPr="00EC0F3F" w:rsidSect="005C4FD4">
      <w:headerReference w:type="default" r:id="rId16"/>
      <w:footerReference w:type="default" r:id="rId17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CA4D2" w14:textId="77777777" w:rsidR="000E7D32" w:rsidRDefault="000E7D32">
      <w:pPr>
        <w:spacing w:line="240" w:lineRule="auto"/>
      </w:pPr>
      <w:r>
        <w:separator/>
      </w:r>
    </w:p>
  </w:endnote>
  <w:endnote w:type="continuationSeparator" w:id="0">
    <w:p w14:paraId="72F07B0B" w14:textId="77777777" w:rsidR="000E7D32" w:rsidRDefault="000E7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58BB4" w14:textId="77777777" w:rsidR="00833A3F" w:rsidRDefault="00833A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7297B" w14:textId="77777777" w:rsidR="006A74E0" w:rsidRDefault="001B320F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F73E62" w:rsidRPr="00F73E62">
      <w:rPr>
        <w:noProof/>
        <w:lang w:val="de-DE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612B0" w14:textId="77777777" w:rsidR="00833A3F" w:rsidRDefault="00833A3F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89825" w14:textId="77777777" w:rsidR="005C4FD4" w:rsidRDefault="001B320F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FE7B5" w14:textId="77777777" w:rsidR="000E7D32" w:rsidRDefault="000E7D32">
      <w:pPr>
        <w:spacing w:line="240" w:lineRule="auto"/>
      </w:pPr>
      <w:r>
        <w:separator/>
      </w:r>
    </w:p>
  </w:footnote>
  <w:footnote w:type="continuationSeparator" w:id="0">
    <w:p w14:paraId="24692141" w14:textId="77777777" w:rsidR="000E7D32" w:rsidRDefault="000E7D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1218" w14:textId="77777777" w:rsidR="00833A3F" w:rsidRDefault="00833A3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  <w15:repeatingSection/>
    </w:sdtPr>
    <w:sdtEndPr/>
    <w:sdtContent>
      <w:sdt>
        <w:sdtPr>
          <w:id w:val="2129504584"/>
          <w15:repeatingSectionItem/>
        </w:sdtPr>
        <w:sdtEndPr/>
        <w:sdtContent>
          <w:p w14:paraId="27FBEFE4" w14:textId="77777777" w:rsidR="006A74E0" w:rsidRPr="005C4FD4" w:rsidRDefault="001B320F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299FBE09" wp14:editId="704A161D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  <w15:repeatingSection/>
    </w:sdtPr>
    <w:sdtEndPr/>
    <w:sdtContent>
      <w:sdt>
        <w:sdtPr>
          <w:id w:val="1342045015"/>
          <w15:repeatingSectionItem/>
        </w:sdtPr>
        <w:sdtEndPr/>
        <w:sdtContent>
          <w:p w14:paraId="53DCBBAC" w14:textId="77777777" w:rsidR="00265FDA" w:rsidRPr="00265FDA" w:rsidRDefault="001B320F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653F553D" wp14:editId="49B5E4FE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845828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sdtContent>
      </w:sdt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C95C1" w14:textId="77777777" w:rsidR="005C4FD4" w:rsidRPr="006A74E0" w:rsidRDefault="005C4FD4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CommonScript=&quot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Rolle.CustomCWSKey) &amp;amp;&amp;amp; b.Rolle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quot; ScriptLanguage=&quot;CSharp&quot; DocumentGuid=&quot;e9382e8e-9548-41be-9592-e917441aa10f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BorderLine whiteLine = new BorderLine(LineStyle.Solid, System.Drawing.Color.White, 2);&amp;#xD;&amp;#xA;    BorderLine nullLine = new BorderLine(LineStyle.None, System.Drawing.Color.White, 0);&amp;#xD;&amp;#xA;    Border whiteBorder = new Border(whiteLine, nullLine, nullLine, nullLine);&amp;#xD;&amp;#xA;    Border keinBorder = new Border(nullLine, nullLine, nullLine, nullLine);&amp;#xD;&amp;#xA;    Geschaeft geschaeft = traktandum.Geschaeft as Geschaeft;&amp;#xD;&amp;#xA;    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string erstunterzeichner = AddErstunterzeichner(geschaeft);&amp;#xD;&amp;#xA;    if (!string.IsNullOrEmpty(erstunterzeichner))&amp;#xD;&amp;#xA;    {&amp;#xD;&amp;#xA;      titel += erstunterzeichner;&amp;#xD;&amp;#xA;    }&amp;#xD;&amp;#xA;    if (traktandum.Geschaeft.Signatur != null)&amp;#xD;&amp;#xA;    {&amp;#xD;&amp;#xA;      titel += traktandum.Geschaeft.Signatur.ToString() + System.Environment.NewLine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titel += referent;&amp;#xD;&amp;#xA;    }&amp;#xD;&amp;#xA;    if (!string.IsNullOrEmpty(traktandum.CustomReferentGR) &amp;amp;&amp;amp; geschaeft.CustomFederfOrg != null &amp;amp;&amp;amp; !string.IsNullOrEmpty(geschaeft.CustomFederfOrg.CustomVorsteher) &amp;amp;&amp;amp; geschaeft.CustomFederfOrg.CustomVorsteher != &amp;quot;...&amp;quot;)&amp;#xD;&amp;#xA;    {&amp;#xD;&amp;#xA;      string referent = traktandum.CustomReferentGR + System.Environment.NewLine;&amp;#xD;&amp;#xA;      titel += referent;&amp;#xD;&amp;#xA;    }&amp;#xD;&amp;#xA;&amp;#xD;&amp;#xA;    if (!string.IsNullOrEmpty(traktandum.Protokollvermerk))&amp;#xD;&amp;#xA;    {&amp;#xD;&amp;#xA;      string vermerk = traktandum.Protokollvermerk + System.Environment.NewLine;&amp;#xD;&amp;#xA;      titel += vermerk;&amp;#xD;&amp;#xA;    }&amp;#xD;&amp;#xA;    string verschoben = GetVerschoben(traktandum);&amp;#xD;&amp;#xA;    if (!string.IsNullOrEmpty(verschoben))&amp;#xD;&amp;#xA;    {&amp;#xD;&amp;#xA;      titel += verschoben;&amp;#xD;&amp;#xA;    }&amp;#xD;&amp;#xA;    txtTNR.Fill = null;&amp;#xD;&amp;#xA;    txtTitel.Fill = null;&amp;#xD;&amp;#xA;    if (!string.IsNullOrEmpty(traktandum.Traktandennummer))&amp;#xD;&amp;#xA;      txtTNR.Text = traktandum.Traktandennummer;&amp;#xD;&amp;#xA;    txtTitel.Text = titel;&amp;#xD;&amp;#xA;    &amp;#xD;&amp;#xA;    txtTNR.Border = keinBorder;&amp;#xD;&amp;#xA;    txtTitel.Border = keinBorder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      if (istGrau == true)&amp;#xD;&amp;#xA;      {&amp;#xD;&amp;#xA;        txtTNR.Border = whiteBorder;&amp;#xD;&amp;#xA;        txtTitel.Border = whiteBorder;&amp;#xD;&amp;#xA;      }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1_Selection" w:val="All"/>
    <w:docVar w:name="MetaTool_Table2_Path" w:val="Dokument/Sitzung/*"/>
    <w:docVar w:name="MetaTool_Table2_Report" w:val="&lt;?xml version=&quot;1.0&quot; encoding=&quot;utf-8&quot; standalone=&quot;yes&quot;?&gt;&lt;root type=&quot;PerpetuumSoft.Reporting.DOM.Document&quot; id=&quot;1&quot; version=&quot;2&quot; CommonScript=&quot;public int anzahlZeichen = 70;&amp;#xD;&amp;#xA;public int maxZeilen = 41;&amp;#xD;&amp;#xA;public int zeilenzaehler = 5;&amp;#xD;&amp;#xA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 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CustomCWSKey) &amp;amp;&amp;amp; b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amp;#xD;&amp;#xA;public int AddZeichen(string text)&amp;#xD;&amp;#xA;{&amp;#xD;&amp;#xA;  try{&amp;#xD;&amp;#xA;    if (string.IsNullOrEmpty(text))&amp;#xD;&amp;#xA;      return 0;&amp;#xD;&amp;#xA;    int zeilen = 0;&amp;#xD;&amp;#xA;    int zeichen = 0;&amp;#xD;&amp;#xA;    text = text.Replace(&amp;quot;\r\n&amp;quot;, &amp;quot;$&amp;quot;).Replace(&amp;quot;\r&amp;quot;, &amp;quot;$&amp;quot;).Replace(&amp;quot;\n&amp;quot;, &amp;quot;$&amp;quot;).Replace(System.Environment.NewLine, &amp;quot;$&amp;quot;);&amp;#xD;&amp;#xA;    var texte = text.Split('$');&amp;#xD;&amp;#xA;    foreach (var t in texte)&amp;#xD;&amp;#xA;    {&amp;#xD;&amp;#xA;      if (t.Length &amp;gt; 0)&amp;#xD;&amp;#xA;      {&amp;#xD;&amp;#xA;        double l = t.Length / anzahlZeichen;&amp;#xD;&amp;#xA;        if (l &amp;gt;= 1)&amp;#xD;&amp;#xA;        {&amp;#xD;&amp;#xA;          int anz = int.Parse(Math.Floor(l).ToString());&amp;#xD;&amp;#xA;          zeilen += anz;&amp;#xD;&amp;#xA;        }&amp;#xD;&amp;#xA;      }&amp;#xD;&amp;#xA;      zeilen++;&amp;#xD;&amp;#xA;    }&amp;#xD;&amp;#xA;    if (zeilen &amp;gt; 0)&amp;#xD;&amp;#xA;      return zeilen - 1;&amp;#xD;&amp;#xA;    return zeilen;&amp;#xD;&amp;#xA;  }&amp;#xD;&amp;#xA;  catch&amp;#xD;&amp;#xA;  {&amp;#xD;&amp;#xA;    return 13;&amp;#xD;&amp;#xA;  }&amp;#xD;&amp;#xA;}&quot; ScriptLanguage=&quot;CSharp&quot; DocumentGuid=&quot;b2b83759-aefb-4e45-aab4-82c1076fc8d9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int startzeilen = zeilenzaehler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Geschaeft geschaeft = traktandum.Geschaeft as Geschaeft;&amp;#xD;&amp;#xA;    &amp;#xD;&amp;#xA;_x0009__x0009__x0009__x0009__x0009__x0009__x0009__x0009__x0009__x0009__x0009__x0009_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zeilenzaehler += AddZeichen(titel);&amp;#xD;&amp;#xA;_x0009__x0009__x0009__x0009__x0009_&amp;#xD;&amp;#xA;    string erstunterzeichner = AddErstunterzeichner(geschaeft);&amp;#xD;&amp;#xA;    if (!string.IsNullOrEmpty(erstunterzeichner))&amp;#xD;&amp;#xA;    {&amp;#xD;&amp;#xA;      zeilenzaehler += AddZeichen(erstunterzeichner);&amp;#xD;&amp;#xA;      titel += erstunterzeichner;&amp;#xD;&amp;#xA;_x0009__x0009__x0009__x0009__x0009_  &amp;#xD;&amp;#xA;    }&amp;#xD;&amp;#xA;    if (traktandum.Geschaeft.Signatur != null)&amp;#xD;&amp;#xA;    {&amp;#xD;&amp;#xA;      titel += zeilenzaehler.ToString() + traktandum.Geschaeft.Signatur.ToString() + System.Environment.NewLine;&amp;#xD;&amp;#xA;      zeilenzaehler++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zeilenzaehler += AddZeichen(referent);&amp;#xD;&amp;#xA;      titel += referent;&amp;#xD;&amp;#xA;_x0009__x0009__x0009__x0009__x0009__x0009__x0009__x0009_&amp;#xD;&amp;#xA;    }&amp;#xD;&amp;#xA;    if (!string.IsNullOrEmpty(traktandum.CustomReferentGR))&amp;#xD;&amp;#xA;    {&amp;#xD;&amp;#xA;      string referent = traktandum.CustomReferentGR + System.Environment.NewLine;&amp;#xD;&amp;#xA;      zeilenzaehler += AddZeichen(referent);&amp;#xD;&amp;#xA;      titel += referent;&amp;#xD;&amp;#xA;_x0009__x0009__x0009__x0009__x0009__x0009__x0009__x0009_&amp;#xD;&amp;#xA;    }&amp;#xD;&amp;#xA;&amp;#xD;&amp;#xA;    if (!string.IsNullOrEmpty(traktandum.Protokollvermerk))&amp;#xD;&amp;#xA;    {&amp;#xD;&amp;#xA;      string vermerk = traktandum.Protokollvermerk + System.Environment.NewLine;&amp;#xD;&amp;#xA;      zeilenzaehler += AddZeichen(vermerk);&amp;#xD;&amp;#xA;      titel += vermerk;&amp;#xD;&amp;#xA;_x0009__x0009__x0009__x0009__x0009__x0009__x0009_   &amp;#xD;&amp;#xA;    }&amp;#xD;&amp;#xA;    string verschoben = GetVerschoben(traktandum);&amp;#xD;&amp;#xA;    if (!string.IsNullOrEmpty(verschoben))&amp;#xD;&amp;#xA;    {_x0009__x0009__x0009__x0009__x0009__x0009__x0009__x0009__x0009__x0009_ &amp;#xD;&amp;#xA;      zeilenzaehler++;&amp;#xD;&amp;#xA;      titel += verschoben;&amp;#xD;&amp;#xA;    }&amp;#xD;&amp;#xA;    txtTNR.Fill = null;&amp;#xD;&amp;#xA;    txtTitel.Fill = null;&amp;#xD;&amp;#xA;    &amp;#xD;&amp;#xA;    zeilenzaehler++;&amp;#xD;&amp;#xA;    if (zeilenzaehler &amp;gt; maxZeilen)&amp;#xD;&amp;#xA;    {&amp;#xD;&amp;#xA;      var dif = maxZeilen - startzeilen;&amp;#xD;&amp;#xA;      int i = 0;&amp;#xD;&amp;#xA;      if (dif &amp;gt; 0)&amp;#xD;&amp;#xA;      {&amp;#xD;&amp;#xA;        while (i &amp;lt; dif)&amp;#xD;&amp;#xA;        {&amp;#xD;&amp;#xA;          detail1.Render();&amp;#xD;&amp;#xA;          i++;&amp;#xD;&amp;#xA;        }&amp;#xD;&amp;#xA;      }&amp;#xD;&amp;#xA;      zeilenzaehler = 0;&amp;#xD;&amp;#xA;    }&amp;#xD;&amp;#xA;    titel += zeilenzaehler.ToString();&amp;#xD;&amp;#xA;    if (!string.IsNullOrEmpty(traktandum.Traktandennummer))&amp;#xD;&amp;#xA;      txtTNR.Text = traktandum.Traktandennummer;&amp;#xD;&amp;#xA;    txtTitel.Text = titel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/*if (istGrau)&amp;#xD;&amp;#xA;{&amp;#xD;&amp;#xA;detail2.Render();&amp;#xD;&amp;#xA;}*/&amp;#xD;&amp;#xA;      istGrau = true;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_x0009__x0009__x0009__x0009__x0009_  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2_Selection" w:val="All"/>
    <w:docVar w:name="MetaTool_TypeDefinition" w:val="Dokument"/>
  </w:docVars>
  <w:rsids>
    <w:rsidRoot w:val="00EB4182"/>
    <w:rsid w:val="00000E2D"/>
    <w:rsid w:val="00032302"/>
    <w:rsid w:val="00053A10"/>
    <w:rsid w:val="00077C95"/>
    <w:rsid w:val="00085A18"/>
    <w:rsid w:val="000A2CB4"/>
    <w:rsid w:val="000B6F90"/>
    <w:rsid w:val="000C357D"/>
    <w:rsid w:val="000D1B5F"/>
    <w:rsid w:val="000D7F2E"/>
    <w:rsid w:val="000E7D32"/>
    <w:rsid w:val="000F7DBC"/>
    <w:rsid w:val="00107C4B"/>
    <w:rsid w:val="00113CC5"/>
    <w:rsid w:val="0012707B"/>
    <w:rsid w:val="0013570E"/>
    <w:rsid w:val="00135DD5"/>
    <w:rsid w:val="0014426E"/>
    <w:rsid w:val="00156483"/>
    <w:rsid w:val="0016778B"/>
    <w:rsid w:val="00183920"/>
    <w:rsid w:val="00185E58"/>
    <w:rsid w:val="00192D87"/>
    <w:rsid w:val="001B0386"/>
    <w:rsid w:val="001B320F"/>
    <w:rsid w:val="001B3BD0"/>
    <w:rsid w:val="00217D6B"/>
    <w:rsid w:val="00240D91"/>
    <w:rsid w:val="00242AD4"/>
    <w:rsid w:val="00244890"/>
    <w:rsid w:val="00245AC7"/>
    <w:rsid w:val="00251D99"/>
    <w:rsid w:val="00265FDA"/>
    <w:rsid w:val="00273C0D"/>
    <w:rsid w:val="002748DC"/>
    <w:rsid w:val="00277700"/>
    <w:rsid w:val="00291C8F"/>
    <w:rsid w:val="002B38E2"/>
    <w:rsid w:val="002C1BE5"/>
    <w:rsid w:val="002C1CAD"/>
    <w:rsid w:val="002F02CB"/>
    <w:rsid w:val="002F3939"/>
    <w:rsid w:val="00306BD6"/>
    <w:rsid w:val="00307F74"/>
    <w:rsid w:val="00333E84"/>
    <w:rsid w:val="00337E8F"/>
    <w:rsid w:val="00355B77"/>
    <w:rsid w:val="00357972"/>
    <w:rsid w:val="0036032B"/>
    <w:rsid w:val="00371B5A"/>
    <w:rsid w:val="003730B7"/>
    <w:rsid w:val="00393F3D"/>
    <w:rsid w:val="00396C79"/>
    <w:rsid w:val="003B482B"/>
    <w:rsid w:val="003C31EF"/>
    <w:rsid w:val="003C7255"/>
    <w:rsid w:val="003D1CBF"/>
    <w:rsid w:val="004015BD"/>
    <w:rsid w:val="0041205E"/>
    <w:rsid w:val="00423A7C"/>
    <w:rsid w:val="004308BB"/>
    <w:rsid w:val="00431B72"/>
    <w:rsid w:val="004406C7"/>
    <w:rsid w:val="004563C0"/>
    <w:rsid w:val="004671A9"/>
    <w:rsid w:val="004720D0"/>
    <w:rsid w:val="0047368C"/>
    <w:rsid w:val="004844F4"/>
    <w:rsid w:val="004B13C4"/>
    <w:rsid w:val="00505BBB"/>
    <w:rsid w:val="005262CE"/>
    <w:rsid w:val="00541C91"/>
    <w:rsid w:val="00542504"/>
    <w:rsid w:val="005463DC"/>
    <w:rsid w:val="00575D91"/>
    <w:rsid w:val="005A1495"/>
    <w:rsid w:val="005A238B"/>
    <w:rsid w:val="005B12D7"/>
    <w:rsid w:val="005B4869"/>
    <w:rsid w:val="005C4FD4"/>
    <w:rsid w:val="005D4A9C"/>
    <w:rsid w:val="005E5830"/>
    <w:rsid w:val="00614B5C"/>
    <w:rsid w:val="00634438"/>
    <w:rsid w:val="0066662D"/>
    <w:rsid w:val="006678F5"/>
    <w:rsid w:val="00683B41"/>
    <w:rsid w:val="006A74E0"/>
    <w:rsid w:val="006B2B9C"/>
    <w:rsid w:val="006D78E4"/>
    <w:rsid w:val="006E13D5"/>
    <w:rsid w:val="006E5713"/>
    <w:rsid w:val="006E58FB"/>
    <w:rsid w:val="006F5AE5"/>
    <w:rsid w:val="00707061"/>
    <w:rsid w:val="0072613F"/>
    <w:rsid w:val="00766851"/>
    <w:rsid w:val="00772AA4"/>
    <w:rsid w:val="007774B1"/>
    <w:rsid w:val="007913BC"/>
    <w:rsid w:val="007963FF"/>
    <w:rsid w:val="007D04EE"/>
    <w:rsid w:val="007D2F89"/>
    <w:rsid w:val="007F22A9"/>
    <w:rsid w:val="007F7573"/>
    <w:rsid w:val="008064A6"/>
    <w:rsid w:val="00817A9C"/>
    <w:rsid w:val="00833A3F"/>
    <w:rsid w:val="008454F1"/>
    <w:rsid w:val="00847607"/>
    <w:rsid w:val="008528CD"/>
    <w:rsid w:val="00862E1E"/>
    <w:rsid w:val="0087178E"/>
    <w:rsid w:val="00890163"/>
    <w:rsid w:val="008E2B70"/>
    <w:rsid w:val="008F0F9F"/>
    <w:rsid w:val="008F510D"/>
    <w:rsid w:val="008F52CD"/>
    <w:rsid w:val="008F5DE1"/>
    <w:rsid w:val="00912C08"/>
    <w:rsid w:val="00935207"/>
    <w:rsid w:val="00935E9F"/>
    <w:rsid w:val="00937ABD"/>
    <w:rsid w:val="009433EB"/>
    <w:rsid w:val="00945433"/>
    <w:rsid w:val="00980511"/>
    <w:rsid w:val="0098121D"/>
    <w:rsid w:val="009A32CE"/>
    <w:rsid w:val="009B786F"/>
    <w:rsid w:val="009D1B4B"/>
    <w:rsid w:val="009D3F4B"/>
    <w:rsid w:val="009E0F19"/>
    <w:rsid w:val="009F0802"/>
    <w:rsid w:val="00A101A4"/>
    <w:rsid w:val="00A17AA9"/>
    <w:rsid w:val="00A33607"/>
    <w:rsid w:val="00A55B96"/>
    <w:rsid w:val="00A6103D"/>
    <w:rsid w:val="00A77A09"/>
    <w:rsid w:val="00A959D5"/>
    <w:rsid w:val="00AC22AF"/>
    <w:rsid w:val="00AC761B"/>
    <w:rsid w:val="00AD44F3"/>
    <w:rsid w:val="00AF5775"/>
    <w:rsid w:val="00B02972"/>
    <w:rsid w:val="00B04571"/>
    <w:rsid w:val="00B04987"/>
    <w:rsid w:val="00B072E4"/>
    <w:rsid w:val="00B35E52"/>
    <w:rsid w:val="00B37874"/>
    <w:rsid w:val="00B403B1"/>
    <w:rsid w:val="00B8280E"/>
    <w:rsid w:val="00B8581F"/>
    <w:rsid w:val="00B87ED5"/>
    <w:rsid w:val="00B94326"/>
    <w:rsid w:val="00B95325"/>
    <w:rsid w:val="00BA7AAC"/>
    <w:rsid w:val="00BB1D9D"/>
    <w:rsid w:val="00BB32F7"/>
    <w:rsid w:val="00BC7FFC"/>
    <w:rsid w:val="00BD7ADD"/>
    <w:rsid w:val="00BE46F6"/>
    <w:rsid w:val="00BE63B0"/>
    <w:rsid w:val="00C20B2B"/>
    <w:rsid w:val="00C31C9F"/>
    <w:rsid w:val="00C5144B"/>
    <w:rsid w:val="00C6610E"/>
    <w:rsid w:val="00C93D51"/>
    <w:rsid w:val="00CA2E3A"/>
    <w:rsid w:val="00CA413A"/>
    <w:rsid w:val="00CB35A9"/>
    <w:rsid w:val="00CC2226"/>
    <w:rsid w:val="00CE0829"/>
    <w:rsid w:val="00CE5CB8"/>
    <w:rsid w:val="00CE62ED"/>
    <w:rsid w:val="00CF2F00"/>
    <w:rsid w:val="00D05423"/>
    <w:rsid w:val="00D10476"/>
    <w:rsid w:val="00D26DBF"/>
    <w:rsid w:val="00D367D6"/>
    <w:rsid w:val="00D600CD"/>
    <w:rsid w:val="00DA0CA7"/>
    <w:rsid w:val="00DA7304"/>
    <w:rsid w:val="00DE2F8E"/>
    <w:rsid w:val="00DF4568"/>
    <w:rsid w:val="00DF7372"/>
    <w:rsid w:val="00E02750"/>
    <w:rsid w:val="00E03297"/>
    <w:rsid w:val="00E1142A"/>
    <w:rsid w:val="00E1333C"/>
    <w:rsid w:val="00E14A66"/>
    <w:rsid w:val="00E42CE2"/>
    <w:rsid w:val="00E60F41"/>
    <w:rsid w:val="00E80892"/>
    <w:rsid w:val="00EB4182"/>
    <w:rsid w:val="00EC0F3F"/>
    <w:rsid w:val="00EC138E"/>
    <w:rsid w:val="00EE3A17"/>
    <w:rsid w:val="00EF0137"/>
    <w:rsid w:val="00F00BA1"/>
    <w:rsid w:val="00F01EC3"/>
    <w:rsid w:val="00F074CB"/>
    <w:rsid w:val="00F228E1"/>
    <w:rsid w:val="00F27487"/>
    <w:rsid w:val="00F343FC"/>
    <w:rsid w:val="00F42DEC"/>
    <w:rsid w:val="00F4336D"/>
    <w:rsid w:val="00F44C45"/>
    <w:rsid w:val="00F471EB"/>
    <w:rsid w:val="00F675BE"/>
    <w:rsid w:val="00F73E62"/>
    <w:rsid w:val="00F766F9"/>
    <w:rsid w:val="00F816B6"/>
    <w:rsid w:val="00F95D09"/>
    <w:rsid w:val="00FA0CEA"/>
    <w:rsid w:val="00FA3EAF"/>
    <w:rsid w:val="00FC3DE9"/>
    <w:rsid w:val="00FC7054"/>
    <w:rsid w:val="35AE4532"/>
    <w:rsid w:val="5E182BD3"/>
    <w:rsid w:val="761FB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44BB20"/>
  <w15:docId w15:val="{1F385622-D1C5-4552-BD5F-270CE83F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4336D"/>
    <w:pPr>
      <w:keepLines/>
    </w:pPr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styleId="berarbeitung">
    <w:name w:val="Revision"/>
    <w:hidden/>
    <w:uiPriority w:val="99"/>
    <w:semiHidden/>
    <w:rsid w:val="00F44C45"/>
    <w:pPr>
      <w:spacing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CA5EA1-460A-4E25-9AF2-2842B3DDD220}"/>
      </w:docPartPr>
      <w:docPartBody>
        <w:p w:rsidR="005463DC" w:rsidRDefault="00B31C4E">
          <w:r w:rsidRPr="00B35E5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282"/>
    <w:rsid w:val="000B6F90"/>
    <w:rsid w:val="0012407A"/>
    <w:rsid w:val="00156483"/>
    <w:rsid w:val="00185E58"/>
    <w:rsid w:val="00240D91"/>
    <w:rsid w:val="00251D99"/>
    <w:rsid w:val="002C1BE5"/>
    <w:rsid w:val="002F3939"/>
    <w:rsid w:val="00307F74"/>
    <w:rsid w:val="00344B62"/>
    <w:rsid w:val="003C7255"/>
    <w:rsid w:val="003E3190"/>
    <w:rsid w:val="004308BB"/>
    <w:rsid w:val="004406C7"/>
    <w:rsid w:val="0047368C"/>
    <w:rsid w:val="00501282"/>
    <w:rsid w:val="00542504"/>
    <w:rsid w:val="005463DC"/>
    <w:rsid w:val="005E5830"/>
    <w:rsid w:val="00614B5C"/>
    <w:rsid w:val="0066662D"/>
    <w:rsid w:val="00744E98"/>
    <w:rsid w:val="007851B8"/>
    <w:rsid w:val="008454F1"/>
    <w:rsid w:val="00862E1E"/>
    <w:rsid w:val="00912C08"/>
    <w:rsid w:val="00935E9F"/>
    <w:rsid w:val="009D3F4B"/>
    <w:rsid w:val="009E39AE"/>
    <w:rsid w:val="009F0802"/>
    <w:rsid w:val="00A32787"/>
    <w:rsid w:val="00A743C9"/>
    <w:rsid w:val="00A959D5"/>
    <w:rsid w:val="00B31C4E"/>
    <w:rsid w:val="00B403B1"/>
    <w:rsid w:val="00B95325"/>
    <w:rsid w:val="00BA7AAC"/>
    <w:rsid w:val="00BE46F6"/>
    <w:rsid w:val="00D96B5E"/>
    <w:rsid w:val="00DC7019"/>
    <w:rsid w:val="00DF4568"/>
    <w:rsid w:val="00DF7372"/>
    <w:rsid w:val="00E42CE2"/>
    <w:rsid w:val="00FD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463D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3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Rosolen Joël, GuB PARL</cp:lastModifiedBy>
  <cp:revision>42</cp:revision>
  <cp:lastPrinted>2024-03-18T09:36:00Z</cp:lastPrinted>
  <dcterms:created xsi:type="dcterms:W3CDTF">2025-01-28T17:15:00Z</dcterms:created>
  <dcterms:modified xsi:type="dcterms:W3CDTF">2026-09-04T09:58:00Z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