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AEE6" w14:textId="07DC8548" w:rsidR="003F12E6" w:rsidRDefault="003F12E6" w:rsidP="003F12E6">
      <w:pPr>
        <w:pBdr>
          <w:bottom w:val="single" w:sz="4" w:space="1" w:color="C00000"/>
        </w:pBdr>
        <w:spacing w:line="280" w:lineRule="atLeast"/>
        <w:rPr>
          <w:lang w:val="de-DE"/>
        </w:rPr>
      </w:pPr>
      <w:r w:rsidRPr="0024681D">
        <w:rPr>
          <w:b/>
          <w:bCs/>
          <w:color w:val="656567"/>
          <w:sz w:val="40"/>
          <w:szCs w:val="40"/>
          <w:lang w:val="de-DE"/>
        </w:rPr>
        <w:t>Anträge</w:t>
      </w:r>
      <w:r>
        <w:rPr>
          <w:lang w:val="de-DE"/>
        </w:rPr>
        <w:t xml:space="preserve"> </w:t>
      </w:r>
      <w:r w:rsidRPr="0024681D">
        <w:rPr>
          <w:color w:val="87888A"/>
          <w:sz w:val="22"/>
          <w:szCs w:val="22"/>
          <w:lang w:val="de-DE"/>
        </w:rPr>
        <w:t>(Stand</w:t>
      </w:r>
      <w:r w:rsidRPr="003D690C">
        <w:rPr>
          <w:color w:val="87888A"/>
          <w:sz w:val="22"/>
          <w:szCs w:val="22"/>
          <w:lang w:val="de-DE"/>
        </w:rPr>
        <w:t xml:space="preserve"> </w:t>
      </w:r>
      <w:sdt>
        <w:sdtPr>
          <w:rPr>
            <w:color w:val="87888A"/>
            <w:sz w:val="22"/>
            <w:szCs w:val="22"/>
            <w:lang w:val="de-DE"/>
          </w:rPr>
          <w:id w:val="1642617747"/>
          <w:placeholder>
            <w:docPart w:val="EB20E94F54F64B3DB5EE7EFBE36B9C68"/>
          </w:placeholder>
          <w:date w:fullDate="2026-06-10T00:00:00Z">
            <w:dateFormat w:val="dd.MM.yyyy"/>
            <w:lid w:val="de-CH"/>
            <w:storeMappedDataAs w:val="dateTime"/>
            <w:calendar w:val="gregorian"/>
          </w:date>
        </w:sdtPr>
        <w:sdtEndPr/>
        <w:sdtContent>
          <w:r w:rsidR="00C3654D">
            <w:rPr>
              <w:color w:val="87888A"/>
              <w:sz w:val="22"/>
              <w:szCs w:val="22"/>
            </w:rPr>
            <w:t>10</w:t>
          </w:r>
          <w:r w:rsidR="00B17EA5">
            <w:rPr>
              <w:color w:val="87888A"/>
              <w:sz w:val="22"/>
              <w:szCs w:val="22"/>
            </w:rPr>
            <w:t>.06.2026</w:t>
          </w:r>
        </w:sdtContent>
      </w:sdt>
      <w:r w:rsidRPr="0024681D">
        <w:rPr>
          <w:color w:val="87888A"/>
          <w:sz w:val="22"/>
          <w:szCs w:val="22"/>
          <w:lang w:val="de-DE"/>
        </w:rPr>
        <w:t xml:space="preserve">, </w:t>
      </w:r>
      <w:r w:rsidR="00C3654D">
        <w:rPr>
          <w:color w:val="87888A"/>
          <w:sz w:val="22"/>
          <w:szCs w:val="22"/>
          <w:lang w:val="de-DE"/>
        </w:rPr>
        <w:t>12.00</w:t>
      </w:r>
      <w:r>
        <w:rPr>
          <w:color w:val="87888A"/>
          <w:sz w:val="22"/>
          <w:szCs w:val="22"/>
          <w:lang w:val="de-DE"/>
        </w:rPr>
        <w:t xml:space="preserve"> </w:t>
      </w:r>
      <w:r w:rsidRPr="0024681D">
        <w:rPr>
          <w:color w:val="87888A"/>
          <w:sz w:val="22"/>
          <w:szCs w:val="22"/>
          <w:lang w:val="de-DE"/>
        </w:rPr>
        <w:t>Uhr)</w:t>
      </w:r>
    </w:p>
    <w:p w14:paraId="6B29F2DD" w14:textId="480CEAB3" w:rsidR="005B31E9" w:rsidRPr="0024681D" w:rsidRDefault="003F12E6" w:rsidP="00AA65D7">
      <w:pPr>
        <w:spacing w:line="280" w:lineRule="atLeast"/>
        <w:rPr>
          <w:color w:val="87888A"/>
          <w:sz w:val="28"/>
          <w:szCs w:val="28"/>
          <w:lang w:val="de-DE"/>
        </w:rPr>
      </w:pPr>
      <w:r>
        <w:rPr>
          <w:color w:val="87888A"/>
          <w:sz w:val="28"/>
          <w:szCs w:val="28"/>
          <w:lang w:val="de-DE"/>
        </w:rPr>
        <w:t xml:space="preserve">Stadtratssitzung vom </w:t>
      </w:r>
      <w:r w:rsidR="008D3E60">
        <w:rPr>
          <w:color w:val="87888A"/>
          <w:sz w:val="28"/>
          <w:szCs w:val="28"/>
          <w:lang w:val="de-DE"/>
        </w:rPr>
        <w:t>2</w:t>
      </w:r>
      <w:r>
        <w:rPr>
          <w:color w:val="87888A"/>
          <w:sz w:val="28"/>
          <w:szCs w:val="28"/>
          <w:lang w:val="de-DE"/>
        </w:rPr>
        <w:t>5</w:t>
      </w:r>
      <w:r w:rsidR="003D690C">
        <w:rPr>
          <w:color w:val="87888A"/>
          <w:sz w:val="28"/>
          <w:szCs w:val="28"/>
          <w:lang w:val="de-DE"/>
        </w:rPr>
        <w:t>. J</w:t>
      </w:r>
      <w:r>
        <w:rPr>
          <w:color w:val="87888A"/>
          <w:sz w:val="28"/>
          <w:szCs w:val="28"/>
          <w:lang w:val="de-DE"/>
        </w:rPr>
        <w:t xml:space="preserve">uni </w:t>
      </w:r>
      <w:r w:rsidR="00AE30CB">
        <w:rPr>
          <w:color w:val="87888A"/>
          <w:sz w:val="28"/>
          <w:szCs w:val="28"/>
          <w:lang w:val="de-DE"/>
        </w:rPr>
        <w:t>202</w:t>
      </w:r>
      <w:r w:rsidR="003D690C">
        <w:rPr>
          <w:color w:val="87888A"/>
          <w:sz w:val="28"/>
          <w:szCs w:val="28"/>
          <w:lang w:val="de-DE"/>
        </w:rPr>
        <w:t>6</w:t>
      </w:r>
    </w:p>
    <w:p w14:paraId="6C49D232" w14:textId="42659AA0" w:rsidR="003F12E6" w:rsidRDefault="003F12E6" w:rsidP="0011632F">
      <w:pPr>
        <w:pStyle w:val="berschrift3"/>
        <w:spacing w:line="280" w:lineRule="atLeast"/>
        <w:rPr>
          <w:lang w:val="de-DE"/>
        </w:rPr>
      </w:pPr>
      <w:r w:rsidRPr="00385118">
        <w:t xml:space="preserve">Traktandum </w:t>
      </w:r>
      <w:r>
        <w:t>8</w:t>
      </w:r>
      <w:r w:rsidRPr="00385118">
        <w:t xml:space="preserve">: </w:t>
      </w:r>
      <w:r w:rsidRPr="003F12E6">
        <w:t>Teilrevision GRSR: Änderungsanträge des Büros des Stadtrats zur parlamentarischen Initiative</w:t>
      </w:r>
      <w:r w:rsidRPr="00BC29F0">
        <w:rPr>
          <w:lang w:val="de-DE"/>
        </w:rPr>
        <w:t xml:space="preserve"> </w:t>
      </w:r>
      <w:r>
        <w:rPr>
          <w:lang w:val="de-DE"/>
        </w:rPr>
        <w:t>(</w:t>
      </w:r>
      <w:r w:rsidRPr="003F12E6">
        <w:rPr>
          <w:lang w:val="de-DE"/>
        </w:rPr>
        <w:t>2022.SR.000093</w:t>
      </w:r>
      <w:r>
        <w:rPr>
          <w:lang w:val="de-DE"/>
        </w:rPr>
        <w:t>)</w:t>
      </w:r>
    </w:p>
    <w:p w14:paraId="0D74FA21" w14:textId="32972A98" w:rsidR="00AB2C8A" w:rsidRDefault="00AB2C8A" w:rsidP="0011632F">
      <w:pPr>
        <w:pStyle w:val="berschrift3"/>
        <w:spacing w:line="280" w:lineRule="atLeast"/>
        <w:rPr>
          <w:lang w:val="de-DE"/>
        </w:rPr>
      </w:pPr>
      <w:r>
        <w:rPr>
          <w:lang w:val="de-DE"/>
        </w:rPr>
        <w:t>Legende zur Synopsis:</w:t>
      </w:r>
    </w:p>
    <w:p w14:paraId="0C172135" w14:textId="56D260AE" w:rsidR="00AB2C8A" w:rsidRDefault="00AB2C8A" w:rsidP="003F12E6">
      <w:pPr>
        <w:spacing w:after="0" w:line="240" w:lineRule="auto"/>
        <w:rPr>
          <w:lang w:val="de-DE"/>
        </w:rPr>
      </w:pPr>
      <w:r>
        <w:rPr>
          <w:lang w:val="de-DE"/>
        </w:rPr>
        <w:t xml:space="preserve">Neu = </w:t>
      </w:r>
      <w:r w:rsidRPr="00AB5235">
        <w:rPr>
          <w:b/>
          <w:bCs/>
          <w:i/>
          <w:iCs/>
          <w:lang w:val="de-DE"/>
        </w:rPr>
        <w:t>fett und kursiv</w:t>
      </w:r>
    </w:p>
    <w:p w14:paraId="5CC16E22" w14:textId="4122E5F2" w:rsidR="00AB2C8A" w:rsidRDefault="00AB2C8A" w:rsidP="003F12E6">
      <w:pPr>
        <w:spacing w:after="0" w:line="240" w:lineRule="auto"/>
        <w:rPr>
          <w:strike/>
          <w:lang w:val="de-DE"/>
        </w:rPr>
      </w:pPr>
      <w:r>
        <w:rPr>
          <w:lang w:val="de-DE"/>
        </w:rPr>
        <w:t>Ge</w:t>
      </w:r>
      <w:r w:rsidR="00C71998">
        <w:rPr>
          <w:lang w:val="de-DE"/>
        </w:rPr>
        <w:t xml:space="preserve">strichen = </w:t>
      </w:r>
      <w:r w:rsidR="00C71998" w:rsidRPr="00C71998">
        <w:rPr>
          <w:strike/>
          <w:lang w:val="de-DE"/>
        </w:rPr>
        <w:t>durchgestrichen</w:t>
      </w:r>
    </w:p>
    <w:p w14:paraId="77308F88" w14:textId="500CEE81" w:rsidR="005D7829" w:rsidRPr="00F83ADB" w:rsidRDefault="00C71998" w:rsidP="003F12E6">
      <w:pPr>
        <w:spacing w:after="0" w:line="240" w:lineRule="auto"/>
        <w:rPr>
          <w:lang w:val="de-DE"/>
        </w:rPr>
      </w:pPr>
      <w:r w:rsidRPr="00F83ADB">
        <w:rPr>
          <w:lang w:val="de-DE"/>
        </w:rPr>
        <w:t xml:space="preserve">Unverändert = </w:t>
      </w:r>
      <w:r w:rsidR="00FF2C01" w:rsidRPr="00F83ADB">
        <w:rPr>
          <w:lang w:val="de-DE"/>
        </w:rPr>
        <w:t>ohne spezielle Formatierung</w:t>
      </w:r>
    </w:p>
    <w:p w14:paraId="36BFA596" w14:textId="6682E2D9" w:rsidR="005D7829" w:rsidRPr="00F83ADB" w:rsidRDefault="00EF70CB" w:rsidP="003F12E6">
      <w:pPr>
        <w:spacing w:after="0" w:line="240" w:lineRule="auto"/>
        <w:rPr>
          <w:lang w:val="de-DE"/>
        </w:rPr>
      </w:pPr>
      <w:r w:rsidRPr="00F83ADB">
        <w:rPr>
          <w:lang w:val="de-DE"/>
        </w:rPr>
        <w:t>[unverändert] = Bestimmung bleibt unverändert</w:t>
      </w:r>
    </w:p>
    <w:p w14:paraId="7C972009" w14:textId="296A1980" w:rsidR="00D91F57" w:rsidRPr="00F83ADB" w:rsidRDefault="003C1992" w:rsidP="003F12E6">
      <w:pPr>
        <w:spacing w:after="0" w:line="240" w:lineRule="auto"/>
        <w:rPr>
          <w:lang w:val="de-DE"/>
        </w:rPr>
      </w:pPr>
      <w:r>
        <w:rPr>
          <w:lang w:val="de-DE"/>
        </w:rPr>
        <w:t>[</w:t>
      </w:r>
      <w:r w:rsidR="00F83ADB" w:rsidRPr="00F83ADB">
        <w:rPr>
          <w:lang w:val="de-DE"/>
        </w:rPr>
        <w:t>a</w:t>
      </w:r>
      <w:r w:rsidR="00D91F57" w:rsidRPr="00F83ADB">
        <w:rPr>
          <w:lang w:val="de-DE"/>
        </w:rPr>
        <w:t>ufgehoben</w:t>
      </w:r>
      <w:r>
        <w:rPr>
          <w:lang w:val="de-DE"/>
        </w:rPr>
        <w:t>]</w:t>
      </w:r>
      <w:r w:rsidR="00D91F57" w:rsidRPr="00F83ADB">
        <w:rPr>
          <w:lang w:val="de-DE"/>
        </w:rPr>
        <w:t xml:space="preserve"> = Bestimmung wird aufgehoben</w:t>
      </w:r>
    </w:p>
    <w:p w14:paraId="0F3A2E11" w14:textId="4BB3054F" w:rsidR="009D24E0" w:rsidRDefault="003C1992" w:rsidP="003F12E6">
      <w:pPr>
        <w:spacing w:after="0" w:line="240" w:lineRule="auto"/>
        <w:rPr>
          <w:lang w:val="de-DE"/>
        </w:rPr>
      </w:pPr>
      <w:r w:rsidRPr="00AB5235">
        <w:rPr>
          <w:u w:val="single"/>
          <w:lang w:val="de-DE"/>
        </w:rPr>
        <w:t>Unterstrichen</w:t>
      </w:r>
      <w:r>
        <w:rPr>
          <w:lang w:val="de-DE"/>
        </w:rPr>
        <w:t xml:space="preserve"> = Veränderung im Vergleich zum Antrag des</w:t>
      </w:r>
      <w:r w:rsidR="00AE30CB">
        <w:rPr>
          <w:lang w:val="de-DE"/>
        </w:rPr>
        <w:t xml:space="preserve"> Büros des Stadtrats</w:t>
      </w:r>
    </w:p>
    <w:p w14:paraId="59ECFE5F" w14:textId="77777777" w:rsidR="009D24E0" w:rsidRDefault="009D24E0" w:rsidP="005D7829">
      <w:pPr>
        <w:spacing w:after="0" w:line="280" w:lineRule="atLeast"/>
        <w:rPr>
          <w:lang w:val="de-DE"/>
        </w:rPr>
      </w:pPr>
    </w:p>
    <w:p w14:paraId="5FBAA111" w14:textId="77777777" w:rsidR="006118AB" w:rsidRDefault="006118AB" w:rsidP="005D7829">
      <w:pPr>
        <w:spacing w:after="0" w:line="280" w:lineRule="atLeast"/>
        <w:rPr>
          <w:lang w:val="de-DE"/>
        </w:rPr>
        <w:sectPr w:rsidR="006118AB" w:rsidSect="002806D2">
          <w:headerReference w:type="default" r:id="rId8"/>
          <w:footerReference w:type="default" r:id="rId9"/>
          <w:headerReference w:type="first" r:id="rId10"/>
          <w:type w:val="continuous"/>
          <w:pgSz w:w="16838" w:h="11906" w:orient="landscape"/>
          <w:pgMar w:top="1134" w:right="1134" w:bottom="1134" w:left="2183" w:header="709" w:footer="709" w:gutter="0"/>
          <w:cols w:space="708"/>
          <w:titlePg/>
          <w:docGrid w:linePitch="360"/>
        </w:sectPr>
      </w:pPr>
    </w:p>
    <w:tbl>
      <w:tblPr>
        <w:tblStyle w:val="EinfacheTabelle1"/>
        <w:tblW w:w="5000" w:type="pct"/>
        <w:tblLook w:val="0420" w:firstRow="1" w:lastRow="0" w:firstColumn="0" w:lastColumn="0" w:noHBand="0" w:noVBand="1"/>
      </w:tblPr>
      <w:tblGrid>
        <w:gridCol w:w="4501"/>
        <w:gridCol w:w="4505"/>
        <w:gridCol w:w="4505"/>
      </w:tblGrid>
      <w:tr w:rsidR="006118AB" w14:paraId="591D6438" w14:textId="77777777" w:rsidTr="00266530">
        <w:trPr>
          <w:cnfStyle w:val="100000000000" w:firstRow="1" w:lastRow="0" w:firstColumn="0" w:lastColumn="0" w:oddVBand="0" w:evenVBand="0" w:oddHBand="0" w:evenHBand="0" w:firstRowFirstColumn="0" w:firstRowLastColumn="0" w:lastRowFirstColumn="0" w:lastRowLastColumn="0"/>
          <w:trHeight w:val="489"/>
          <w:tblHeader/>
        </w:trPr>
        <w:tc>
          <w:tcPr>
            <w:tcW w:w="1666" w:type="pct"/>
          </w:tcPr>
          <w:p w14:paraId="69EE686E" w14:textId="68C8C364" w:rsidR="006118AB" w:rsidRDefault="00AE30CB" w:rsidP="008F385C">
            <w:pPr>
              <w:spacing w:line="280" w:lineRule="atLeast"/>
              <w:rPr>
                <w:lang w:val="de-DE"/>
              </w:rPr>
            </w:pPr>
            <w:r>
              <w:rPr>
                <w:lang w:val="de-DE"/>
              </w:rPr>
              <w:t>GRSR</w:t>
            </w:r>
            <w:r w:rsidR="006118AB">
              <w:rPr>
                <w:lang w:val="de-DE"/>
              </w:rPr>
              <w:t>; bisher</w:t>
            </w:r>
          </w:p>
        </w:tc>
        <w:tc>
          <w:tcPr>
            <w:tcW w:w="1667" w:type="pct"/>
          </w:tcPr>
          <w:p w14:paraId="7A294296" w14:textId="7E8917AB" w:rsidR="006118AB" w:rsidRDefault="00AE30CB" w:rsidP="008F385C">
            <w:pPr>
              <w:spacing w:line="280" w:lineRule="atLeast"/>
              <w:rPr>
                <w:lang w:val="de-DE"/>
              </w:rPr>
            </w:pPr>
            <w:r>
              <w:rPr>
                <w:lang w:val="de-DE"/>
              </w:rPr>
              <w:t>GRSR</w:t>
            </w:r>
            <w:r w:rsidR="006118AB">
              <w:rPr>
                <w:lang w:val="de-DE"/>
              </w:rPr>
              <w:t>; neu</w:t>
            </w:r>
            <w:r>
              <w:rPr>
                <w:lang w:val="de-DE"/>
              </w:rPr>
              <w:t xml:space="preserve"> gemäss Antrag Büro</w:t>
            </w:r>
          </w:p>
        </w:tc>
        <w:tc>
          <w:tcPr>
            <w:tcW w:w="1667" w:type="pct"/>
          </w:tcPr>
          <w:p w14:paraId="1BEC73A6" w14:textId="77777777" w:rsidR="006118AB" w:rsidRDefault="006118AB" w:rsidP="008F385C">
            <w:pPr>
              <w:spacing w:line="280" w:lineRule="atLeast"/>
              <w:rPr>
                <w:lang w:val="de-DE"/>
              </w:rPr>
            </w:pPr>
            <w:r>
              <w:rPr>
                <w:lang w:val="de-DE"/>
              </w:rPr>
              <w:t>Anträge</w:t>
            </w:r>
          </w:p>
        </w:tc>
      </w:tr>
      <w:tr w:rsidR="00320A0E" w14:paraId="653E726A"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0F2BD64A" w14:textId="77777777" w:rsidR="00320A0E" w:rsidRPr="000E0F27" w:rsidRDefault="00320A0E" w:rsidP="00320A0E">
            <w:pPr>
              <w:spacing w:line="280" w:lineRule="atLeast"/>
            </w:pPr>
            <w:r w:rsidRPr="00CD7DB6">
              <w:t>Art. </w:t>
            </w:r>
            <w:proofErr w:type="gramStart"/>
            <w:r w:rsidRPr="00CD7DB6">
              <w:t>15</w:t>
            </w:r>
            <w:r w:rsidRPr="000E0F27">
              <w:t>  Kompetenzen</w:t>
            </w:r>
            <w:proofErr w:type="gramEnd"/>
          </w:p>
          <w:p w14:paraId="1FC8A0DD" w14:textId="77777777" w:rsidR="00320A0E" w:rsidRPr="000E0F27" w:rsidRDefault="00320A0E" w:rsidP="00320A0E">
            <w:pPr>
              <w:spacing w:line="280" w:lineRule="atLeast"/>
            </w:pPr>
            <w:r w:rsidRPr="000E0F27">
              <w:rPr>
                <w:vertAlign w:val="superscript"/>
              </w:rPr>
              <w:t>1</w:t>
            </w:r>
            <w:r w:rsidRPr="000E0F27">
              <w:t> Das Büro des Stadtrats legt fest, welche Kommission des Stadtrats im Zweifelsfalle für ein bestimmtes Geschäft zuständig ist.</w:t>
            </w:r>
          </w:p>
          <w:p w14:paraId="6ECFF8CD" w14:textId="77777777" w:rsidR="00320A0E" w:rsidRPr="000E0F27" w:rsidRDefault="00320A0E" w:rsidP="00320A0E">
            <w:pPr>
              <w:spacing w:line="280" w:lineRule="atLeast"/>
            </w:pPr>
            <w:r w:rsidRPr="000E0F27">
              <w:rPr>
                <w:vertAlign w:val="superscript"/>
              </w:rPr>
              <w:t>2</w:t>
            </w:r>
            <w:r w:rsidRPr="000E0F27">
              <w:t> Es ist zuständig, falls der Entscheid des Vizepräsidiums des Stadtrats über die formelle Zulässigkeit eines Vorstosses weitergezogen wird.</w:t>
            </w:r>
          </w:p>
          <w:p w14:paraId="3B88CB5B" w14:textId="348110CA" w:rsidR="00320A0E" w:rsidRPr="000E0F27" w:rsidRDefault="00320A0E" w:rsidP="00320A0E">
            <w:pPr>
              <w:spacing w:line="280" w:lineRule="atLeast"/>
            </w:pPr>
            <w:r w:rsidRPr="000E0F27">
              <w:rPr>
                <w:vertAlign w:val="superscript"/>
              </w:rPr>
              <w:t>3</w:t>
            </w:r>
            <w:r w:rsidRPr="000E0F27">
              <w:t> </w:t>
            </w:r>
            <w:r w:rsidR="00011988" w:rsidRPr="00011988">
              <w:t>Es befasst sich mit der von den Parlamentsdiensten geführten Terminkontrolle über die parlamentarischen Vorstösse</w:t>
            </w:r>
            <w:r w:rsidRPr="000E0F27">
              <w:t>.</w:t>
            </w:r>
          </w:p>
          <w:p w14:paraId="09EE37B5" w14:textId="77777777" w:rsidR="00320A0E" w:rsidRPr="000E0F27" w:rsidRDefault="00320A0E" w:rsidP="00320A0E">
            <w:pPr>
              <w:spacing w:line="280" w:lineRule="atLeast"/>
            </w:pPr>
            <w:r w:rsidRPr="000E0F27">
              <w:rPr>
                <w:vertAlign w:val="superscript"/>
              </w:rPr>
              <w:lastRenderedPageBreak/>
              <w:t>4</w:t>
            </w:r>
            <w:r w:rsidRPr="000E0F27">
              <w:t> Es hat das Recht, dem Stadtrat Anträge zu stellen.</w:t>
            </w:r>
          </w:p>
          <w:p w14:paraId="12DBBF79" w14:textId="77777777" w:rsidR="00320A0E" w:rsidRPr="000E0F27" w:rsidRDefault="00320A0E" w:rsidP="00320A0E">
            <w:pPr>
              <w:spacing w:line="280" w:lineRule="atLeast"/>
            </w:pPr>
            <w:r w:rsidRPr="000E0F27">
              <w:rPr>
                <w:vertAlign w:val="superscript"/>
              </w:rPr>
              <w:t>5</w:t>
            </w:r>
            <w:r w:rsidRPr="000E0F27">
              <w:t> ...</w:t>
            </w:r>
          </w:p>
          <w:p w14:paraId="24B92E2B" w14:textId="20AD3CBF" w:rsidR="00320A0E" w:rsidRDefault="00320A0E" w:rsidP="00320A0E">
            <w:pPr>
              <w:spacing w:line="280" w:lineRule="atLeast"/>
              <w:rPr>
                <w:lang w:val="de-DE"/>
              </w:rPr>
            </w:pPr>
            <w:r w:rsidRPr="000E0F27">
              <w:rPr>
                <w:vertAlign w:val="superscript"/>
              </w:rPr>
              <w:t>6</w:t>
            </w:r>
            <w:r w:rsidRPr="000E0F27">
              <w:t> </w:t>
            </w:r>
            <w:r w:rsidR="00011988">
              <w:t>E</w:t>
            </w:r>
            <w:r w:rsidR="00011988" w:rsidRPr="00011988">
              <w:t>s budgetiert die Ausgaben des Stadtrats, erstellt den Jahresbericht des Stadtrats und bewilligt im Rahmen des Budgets von Parlamentsdiensten und Stadtrat einmalige Ausgaben von über 10 000 Franken. Es bewilligt Nachkredite zu Globalkrediten der Parlamentsdienste und des Stadtrats bis zum Betrag von 50 000 Franken; darüber hinausgehende Nachkredite sind dem Stadtrat vorzulegen</w:t>
            </w:r>
            <w:r w:rsidR="00011988">
              <w:t>.</w:t>
            </w:r>
          </w:p>
        </w:tc>
        <w:tc>
          <w:tcPr>
            <w:tcW w:w="1667" w:type="pct"/>
          </w:tcPr>
          <w:p w14:paraId="6F2CEBA7" w14:textId="3ED20677" w:rsidR="00320A0E" w:rsidRDefault="00DF5533" w:rsidP="00320A0E">
            <w:pPr>
              <w:spacing w:line="280" w:lineRule="atLeast"/>
              <w:rPr>
                <w:lang w:val="de-DE"/>
              </w:rPr>
            </w:pPr>
            <w:r w:rsidRPr="00F83ADB">
              <w:rPr>
                <w:lang w:val="de-DE"/>
              </w:rPr>
              <w:lastRenderedPageBreak/>
              <w:t>[unverändert]</w:t>
            </w:r>
          </w:p>
        </w:tc>
        <w:tc>
          <w:tcPr>
            <w:tcW w:w="1667" w:type="pct"/>
          </w:tcPr>
          <w:p w14:paraId="2959632D" w14:textId="1BA1FC8B" w:rsidR="00320A0E" w:rsidRDefault="00320A0E" w:rsidP="00320A0E">
            <w:pPr>
              <w:spacing w:line="280" w:lineRule="atLeast"/>
              <w:rPr>
                <w:lang w:val="de-DE"/>
              </w:rPr>
            </w:pPr>
          </w:p>
        </w:tc>
      </w:tr>
      <w:tr w:rsidR="00B7553A" w14:paraId="66F3B904" w14:textId="77777777" w:rsidTr="00266530">
        <w:trPr>
          <w:trHeight w:val="489"/>
        </w:trPr>
        <w:tc>
          <w:tcPr>
            <w:tcW w:w="1666" w:type="pct"/>
          </w:tcPr>
          <w:p w14:paraId="3A1FE920" w14:textId="77777777" w:rsidR="00B7553A" w:rsidRPr="00CD7DB6" w:rsidRDefault="00B7553A" w:rsidP="00320A0E">
            <w:pPr>
              <w:spacing w:line="280" w:lineRule="atLeast"/>
            </w:pPr>
          </w:p>
        </w:tc>
        <w:tc>
          <w:tcPr>
            <w:tcW w:w="1667" w:type="pct"/>
          </w:tcPr>
          <w:p w14:paraId="753F3FBF" w14:textId="77777777" w:rsidR="00B7553A" w:rsidRDefault="00B7553A" w:rsidP="00320A0E">
            <w:pPr>
              <w:spacing w:line="280" w:lineRule="atLeast"/>
            </w:pPr>
          </w:p>
        </w:tc>
        <w:tc>
          <w:tcPr>
            <w:tcW w:w="1667" w:type="pct"/>
          </w:tcPr>
          <w:p w14:paraId="747B27E1" w14:textId="450F63B5" w:rsidR="00B7553A" w:rsidRPr="004B04F8" w:rsidRDefault="00B7553A" w:rsidP="00B7553A">
            <w:pPr>
              <w:spacing w:line="280" w:lineRule="atLeast"/>
              <w:rPr>
                <w:color w:val="D50029"/>
                <w:lang w:val="de-DE"/>
              </w:rPr>
            </w:pPr>
            <w:r>
              <w:rPr>
                <w:b/>
                <w:bCs/>
                <w:color w:val="D50029"/>
                <w:lang w:val="de-DE"/>
              </w:rPr>
              <w:t>GPK</w:t>
            </w:r>
            <w:r>
              <w:rPr>
                <w:rStyle w:val="Endnotenzeichen"/>
                <w:b/>
                <w:bCs/>
                <w:color w:val="D50029"/>
                <w:lang w:val="de-DE"/>
              </w:rPr>
              <w:endnoteReference w:id="1"/>
            </w:r>
            <w:r w:rsidR="00707B71">
              <w:rPr>
                <w:rStyle w:val="Funotenzeichen"/>
                <w:b/>
                <w:bCs/>
                <w:color w:val="D50029"/>
                <w:lang w:val="de-DE"/>
              </w:rPr>
              <w:footnoteReference w:id="1"/>
            </w:r>
            <w:r>
              <w:rPr>
                <w:b/>
                <w:bCs/>
                <w:color w:val="D50029"/>
                <w:lang w:val="de-DE"/>
              </w:rPr>
              <w:t>:</w:t>
            </w:r>
          </w:p>
          <w:p w14:paraId="167D7B66" w14:textId="7041660F" w:rsidR="00B7553A" w:rsidRDefault="00B7553A" w:rsidP="00B7553A">
            <w:pPr>
              <w:spacing w:line="280" w:lineRule="atLeast"/>
              <w:rPr>
                <w:b/>
                <w:bCs/>
                <w:color w:val="D50029"/>
                <w:lang w:val="de-DE"/>
              </w:rPr>
            </w:pPr>
            <w:r w:rsidRPr="001B768E">
              <w:rPr>
                <w:b/>
                <w:bCs/>
                <w:i/>
                <w:iCs/>
                <w:sz w:val="24"/>
                <w:szCs w:val="24"/>
                <w:vertAlign w:val="superscript"/>
              </w:rPr>
              <w:t>7</w:t>
            </w:r>
            <w:r w:rsidRPr="001B768E">
              <w:rPr>
                <w:sz w:val="24"/>
                <w:szCs w:val="24"/>
                <w:vertAlign w:val="superscript"/>
              </w:rPr>
              <w:t xml:space="preserve"> </w:t>
            </w:r>
            <w:r>
              <w:t xml:space="preserve">(neu) </w:t>
            </w:r>
            <w:r w:rsidRPr="00FF0C3D">
              <w:rPr>
                <w:b/>
                <w:bCs/>
                <w:i/>
                <w:iCs/>
              </w:rPr>
              <w:t>Es ist zuständig für die Prüfung der Gültigkeit von parlamentarischen Initiativen</w:t>
            </w:r>
            <w:r w:rsidRPr="00FF0C3D">
              <w:t>.</w:t>
            </w:r>
          </w:p>
        </w:tc>
      </w:tr>
      <w:tr w:rsidR="00320A0E" w14:paraId="2A3098C6" w14:textId="77777777" w:rsidTr="00266530">
        <w:trPr>
          <w:cnfStyle w:val="000000100000" w:firstRow="0" w:lastRow="0" w:firstColumn="0" w:lastColumn="0" w:oddVBand="0" w:evenVBand="0" w:oddHBand="1" w:evenHBand="0" w:firstRowFirstColumn="0" w:firstRowLastColumn="0" w:lastRowFirstColumn="0" w:lastRowLastColumn="0"/>
          <w:trHeight w:val="1853"/>
        </w:trPr>
        <w:tc>
          <w:tcPr>
            <w:tcW w:w="1666" w:type="pct"/>
          </w:tcPr>
          <w:p w14:paraId="00C07732" w14:textId="77777777" w:rsidR="00320A0E" w:rsidRDefault="00320A0E" w:rsidP="00320A0E">
            <w:pPr>
              <w:spacing w:line="280" w:lineRule="atLeast"/>
              <w:rPr>
                <w:lang w:val="de-DE"/>
              </w:rPr>
            </w:pPr>
          </w:p>
        </w:tc>
        <w:tc>
          <w:tcPr>
            <w:tcW w:w="1667" w:type="pct"/>
          </w:tcPr>
          <w:p w14:paraId="72A9685E" w14:textId="77777777" w:rsidR="00320A0E" w:rsidRDefault="00320A0E" w:rsidP="00320A0E">
            <w:pPr>
              <w:spacing w:line="280" w:lineRule="atLeast"/>
              <w:rPr>
                <w:lang w:val="de-DE"/>
              </w:rPr>
            </w:pPr>
          </w:p>
        </w:tc>
        <w:tc>
          <w:tcPr>
            <w:tcW w:w="1667" w:type="pct"/>
          </w:tcPr>
          <w:p w14:paraId="529CBD43" w14:textId="77777777" w:rsidR="00320A0E" w:rsidRDefault="00320A0E" w:rsidP="00320A0E">
            <w:pPr>
              <w:spacing w:line="280" w:lineRule="atLeast"/>
              <w:rPr>
                <w:b/>
                <w:bCs/>
                <w:color w:val="D50029"/>
                <w:lang w:val="de-DE"/>
              </w:rPr>
            </w:pPr>
            <w:r w:rsidRPr="708A3E06">
              <w:rPr>
                <w:b/>
                <w:bCs/>
                <w:color w:val="D50029"/>
                <w:lang w:val="de-DE"/>
              </w:rPr>
              <w:t>GPK</w:t>
            </w:r>
            <w:r w:rsidRPr="708A3E06">
              <w:rPr>
                <w:rStyle w:val="Funotenzeichen"/>
                <w:b/>
                <w:bCs/>
                <w:color w:val="D50029"/>
                <w:lang w:val="de-DE"/>
              </w:rPr>
              <w:footnoteReference w:id="2"/>
            </w:r>
            <w:r w:rsidRPr="708A3E06">
              <w:rPr>
                <w:b/>
                <w:bCs/>
                <w:color w:val="D50029"/>
                <w:lang w:val="de-DE"/>
              </w:rPr>
              <w:t>:</w:t>
            </w:r>
          </w:p>
          <w:p w14:paraId="6215A681" w14:textId="534F78DE" w:rsidR="00320A0E" w:rsidRPr="00FF0C3D" w:rsidRDefault="00320A0E" w:rsidP="00320A0E">
            <w:pPr>
              <w:spacing w:line="280" w:lineRule="atLeast"/>
              <w:rPr>
                <w:rFonts w:eastAsiaTheme="minorEastAsia"/>
                <w:b/>
                <w:bCs/>
                <w:lang w:val="de-DE"/>
              </w:rPr>
            </w:pPr>
            <w:r w:rsidRPr="00FF0C3D">
              <w:rPr>
                <w:rFonts w:eastAsiaTheme="minorEastAsia"/>
                <w:b/>
                <w:bCs/>
                <w:i/>
                <w:iCs/>
                <w:lang w:val="de-DE"/>
              </w:rPr>
              <w:t xml:space="preserve">Art. 47a </w:t>
            </w:r>
            <w:r w:rsidRPr="00FF0C3D">
              <w:rPr>
                <w:rFonts w:eastAsiaTheme="minorEastAsia"/>
                <w:lang w:val="de-DE"/>
              </w:rPr>
              <w:t>(neu)</w:t>
            </w:r>
            <w:r w:rsidR="00057791" w:rsidRPr="00FF0C3D">
              <w:rPr>
                <w:rFonts w:eastAsiaTheme="minorEastAsia"/>
                <w:lang w:val="de-DE"/>
              </w:rPr>
              <w:t xml:space="preserve"> </w:t>
            </w:r>
            <w:r w:rsidR="00057791" w:rsidRPr="00FF0C3D">
              <w:rPr>
                <w:rFonts w:eastAsiaTheme="minorEastAsia"/>
                <w:b/>
                <w:bCs/>
                <w:i/>
                <w:iCs/>
                <w:lang w:val="de-DE"/>
              </w:rPr>
              <w:t>Antragsrecht</w:t>
            </w:r>
          </w:p>
          <w:p w14:paraId="6815DF9E" w14:textId="0BBDE876" w:rsidR="00320A0E" w:rsidRDefault="00320A0E" w:rsidP="00320A0E">
            <w:pPr>
              <w:spacing w:line="280" w:lineRule="atLeast"/>
              <w:rPr>
                <w:lang w:val="de-DE"/>
              </w:rPr>
            </w:pPr>
            <w:r w:rsidRPr="00FF0C3D">
              <w:rPr>
                <w:rFonts w:eastAsiaTheme="minorEastAsia"/>
                <w:b/>
                <w:bCs/>
                <w:i/>
                <w:iCs/>
                <w:lang w:val="de-DE"/>
              </w:rPr>
              <w:t xml:space="preserve">Die Mitglieder des Stadtrats, die Fraktionen, die Kommissionen, das Büro des Stadtrats sowie der Gemeinderat haben das Recht, </w:t>
            </w:r>
            <w:r w:rsidR="00D80C50" w:rsidRPr="00FF0C3D">
              <w:rPr>
                <w:rFonts w:eastAsiaTheme="minorEastAsia"/>
                <w:b/>
                <w:bCs/>
                <w:i/>
                <w:iCs/>
                <w:lang w:val="de-DE"/>
              </w:rPr>
              <w:t xml:space="preserve">dem </w:t>
            </w:r>
            <w:r w:rsidRPr="00FF0C3D">
              <w:rPr>
                <w:rFonts w:eastAsiaTheme="minorEastAsia"/>
                <w:b/>
                <w:bCs/>
                <w:i/>
                <w:iCs/>
                <w:lang w:val="de-DE"/>
              </w:rPr>
              <w:t>Stadtrat Anträge zu stellen.</w:t>
            </w:r>
          </w:p>
        </w:tc>
      </w:tr>
      <w:tr w:rsidR="00320A0E" w14:paraId="707BFBB7" w14:textId="77777777" w:rsidTr="00266530">
        <w:trPr>
          <w:trHeight w:val="489"/>
        </w:trPr>
        <w:tc>
          <w:tcPr>
            <w:tcW w:w="1666" w:type="pct"/>
          </w:tcPr>
          <w:p w14:paraId="5F749397" w14:textId="77777777" w:rsidR="00320A0E" w:rsidRPr="000E0F27" w:rsidRDefault="00320A0E" w:rsidP="00320A0E">
            <w:pPr>
              <w:spacing w:line="280" w:lineRule="atLeast"/>
            </w:pPr>
            <w:r w:rsidRPr="00CD7DB6">
              <w:t>Art. 53a</w:t>
            </w:r>
            <w:r>
              <w:t xml:space="preserve"> </w:t>
            </w:r>
            <w:r w:rsidRPr="000E0F27">
              <w:t>Redezeit</w:t>
            </w:r>
          </w:p>
          <w:p w14:paraId="73BEC4C8" w14:textId="589E9A27" w:rsidR="00915BC1" w:rsidRDefault="00320A0E" w:rsidP="00320A0E">
            <w:pPr>
              <w:spacing w:line="280" w:lineRule="atLeast"/>
            </w:pPr>
            <w:r w:rsidRPr="000E0F27">
              <w:rPr>
                <w:vertAlign w:val="superscript"/>
              </w:rPr>
              <w:t>1</w:t>
            </w:r>
            <w:r w:rsidRPr="000E0F27">
              <w:t> </w:t>
            </w:r>
            <w:r w:rsidR="00915BC1" w:rsidRPr="00915BC1">
              <w:t xml:space="preserve">Die Redezeit beträgt für Fraktionserklärungen zehn Minuten. Bei weiteren Voten zum </w:t>
            </w:r>
            <w:r w:rsidR="00915BC1" w:rsidRPr="00915BC1">
              <w:lastRenderedPageBreak/>
              <w:t xml:space="preserve">gleichen Gegenstand und für die übrigen Mitglieder des Stadtrats beträgt die Redezeit fünf Minuten. </w:t>
            </w:r>
          </w:p>
          <w:p w14:paraId="4B21C79B" w14:textId="69F36870" w:rsidR="00915BC1" w:rsidRDefault="00915BC1" w:rsidP="00320A0E">
            <w:pPr>
              <w:spacing w:line="280" w:lineRule="atLeast"/>
            </w:pPr>
            <w:r w:rsidRPr="00915BC1">
              <w:rPr>
                <w:vertAlign w:val="superscript"/>
              </w:rPr>
              <w:t xml:space="preserve">2 </w:t>
            </w:r>
            <w:r w:rsidRPr="00915BC1">
              <w:t xml:space="preserve">Die Redezeit für die Begründung von Vorstössen durch das einreichende Ratsmitglied beträgt acht Minuten. Wollen mehrere einreichende Personen einen Vorstoss begründen, wird die Redezeit aufgeteilt. </w:t>
            </w:r>
          </w:p>
          <w:p w14:paraId="75B7652A" w14:textId="77777777" w:rsidR="00915BC1" w:rsidRDefault="00915BC1" w:rsidP="00320A0E">
            <w:pPr>
              <w:spacing w:line="280" w:lineRule="atLeast"/>
            </w:pPr>
            <w:r w:rsidRPr="00915BC1">
              <w:rPr>
                <w:vertAlign w:val="superscript"/>
              </w:rPr>
              <w:t xml:space="preserve">3 </w:t>
            </w:r>
            <w:r w:rsidRPr="00915BC1">
              <w:t xml:space="preserve">Vorstösse zum gleichen Gegenstand können gemeinsam behandelt werden. Nach der Begründung der Vorstösse gelten für die Diskussion die Redezeiten gemäss Absatz 1. </w:t>
            </w:r>
          </w:p>
          <w:p w14:paraId="5190BDE8" w14:textId="5448CFC8" w:rsidR="00915BC1" w:rsidRDefault="00915BC1" w:rsidP="00320A0E">
            <w:pPr>
              <w:spacing w:line="280" w:lineRule="atLeast"/>
            </w:pPr>
            <w:r w:rsidRPr="00915BC1">
              <w:rPr>
                <w:vertAlign w:val="superscript"/>
              </w:rPr>
              <w:t xml:space="preserve">4 </w:t>
            </w:r>
            <w:r w:rsidRPr="00915BC1">
              <w:t xml:space="preserve">... </w:t>
            </w:r>
          </w:p>
          <w:p w14:paraId="44DF6E74" w14:textId="77777777" w:rsidR="00925063" w:rsidRDefault="00915BC1" w:rsidP="00320A0E">
            <w:pPr>
              <w:spacing w:line="280" w:lineRule="atLeast"/>
            </w:pPr>
            <w:r w:rsidRPr="00915BC1">
              <w:rPr>
                <w:vertAlign w:val="superscript"/>
              </w:rPr>
              <w:t xml:space="preserve">5 </w:t>
            </w:r>
            <w:r w:rsidRPr="00915BC1">
              <w:t>Die Redezeit für die Sprechenden der Kommissionen und für die Gemeinderatsmitglieder beträgt höchstens 10 Minuten. Liegen aus der Kommission Anträge vor, beträgt die zusätzliche Redezeit zur Begründung der Anträge höchstens fünf Minuten. Bei Minderheitsanträgen erhält die Kommissionsminderheit zusätzlich höchstens fünf Minuten Redezeit.</w:t>
            </w:r>
          </w:p>
          <w:p w14:paraId="6EBF9A50" w14:textId="4A9D217F" w:rsidR="00915BC1" w:rsidRDefault="00915BC1" w:rsidP="00320A0E">
            <w:pPr>
              <w:spacing w:line="280" w:lineRule="atLeast"/>
            </w:pPr>
            <w:r w:rsidRPr="00925063">
              <w:rPr>
                <w:vertAlign w:val="superscript"/>
              </w:rPr>
              <w:t xml:space="preserve">6 </w:t>
            </w:r>
            <w:r w:rsidRPr="00915BC1">
              <w:t>Auf Antrag des Büros des Stadtrats oder einer Fraktion kann der Stadtrat die Redezeit verlängern oder herabsetzen. Über einen solchen Antrag muss vor Beginn des betreffenden Teils der Debatte wie Eintreten, Rückweisung oder Detailberatung befunden werden.</w:t>
            </w:r>
          </w:p>
          <w:p w14:paraId="5CD0106C" w14:textId="77777777" w:rsidR="00320A0E" w:rsidRPr="000E0F27" w:rsidRDefault="00320A0E" w:rsidP="00320A0E">
            <w:pPr>
              <w:spacing w:line="280" w:lineRule="atLeast"/>
            </w:pPr>
            <w:r w:rsidRPr="000E0F27">
              <w:rPr>
                <w:vertAlign w:val="superscript"/>
              </w:rPr>
              <w:lastRenderedPageBreak/>
              <w:t>7</w:t>
            </w:r>
            <w:r w:rsidRPr="000E0F27">
              <w:t> Ausgenommen sind die Redezeiten der Sprechenden der Kommissionen und der Gemeinderatsmitglieder</w:t>
            </w:r>
            <w:r>
              <w:t>.</w:t>
            </w:r>
          </w:p>
          <w:p w14:paraId="4840F5E3" w14:textId="3512E79C" w:rsidR="00320A0E" w:rsidRDefault="00320A0E" w:rsidP="00915BC1">
            <w:pPr>
              <w:spacing w:after="120" w:line="280" w:lineRule="atLeast"/>
              <w:rPr>
                <w:lang w:val="de-DE"/>
              </w:rPr>
            </w:pPr>
            <w:r w:rsidRPr="000E0F27">
              <w:rPr>
                <w:vertAlign w:val="superscript"/>
              </w:rPr>
              <w:t>8</w:t>
            </w:r>
            <w:r w:rsidRPr="000E0F27">
              <w:t> Das Präsidium des Stadtrats erlässt eine separate Verhandlungsordnung für die Behandlung des Jahresberichts und des Aufgaben- und Finanzplans mit Budget</w:t>
            </w:r>
            <w:r>
              <w:t>.</w:t>
            </w:r>
          </w:p>
        </w:tc>
        <w:tc>
          <w:tcPr>
            <w:tcW w:w="1667" w:type="pct"/>
          </w:tcPr>
          <w:p w14:paraId="7F25EF56" w14:textId="77777777" w:rsidR="00320A0E" w:rsidRDefault="00320A0E" w:rsidP="00320A0E">
            <w:pPr>
              <w:spacing w:line="280" w:lineRule="atLeast"/>
              <w:rPr>
                <w:lang w:val="de-DE"/>
              </w:rPr>
            </w:pPr>
          </w:p>
        </w:tc>
        <w:tc>
          <w:tcPr>
            <w:tcW w:w="1667" w:type="pct"/>
          </w:tcPr>
          <w:p w14:paraId="314C267C" w14:textId="6099AE37" w:rsidR="00320A0E" w:rsidRPr="00B50099" w:rsidRDefault="00320A0E" w:rsidP="00320A0E">
            <w:pPr>
              <w:spacing w:line="280" w:lineRule="atLeast"/>
              <w:rPr>
                <w:b/>
                <w:bCs/>
                <w:color w:val="D50029"/>
                <w:lang w:val="de-DE"/>
              </w:rPr>
            </w:pPr>
            <w:r w:rsidRPr="708A3E06">
              <w:rPr>
                <w:b/>
                <w:bCs/>
                <w:color w:val="D50029"/>
                <w:lang w:val="de-DE"/>
              </w:rPr>
              <w:t>GPK</w:t>
            </w:r>
            <w:r w:rsidRPr="708A3E06">
              <w:rPr>
                <w:rStyle w:val="Funotenzeichen"/>
                <w:b/>
                <w:bCs/>
                <w:color w:val="D50029"/>
                <w:lang w:val="de-DE"/>
              </w:rPr>
              <w:footnoteReference w:id="3"/>
            </w:r>
          </w:p>
          <w:p w14:paraId="67A0184E" w14:textId="77777777" w:rsidR="00320A0E" w:rsidRPr="001B768E" w:rsidRDefault="00320A0E" w:rsidP="00320A0E">
            <w:pPr>
              <w:spacing w:line="280" w:lineRule="atLeast"/>
              <w:rPr>
                <w:lang w:val="de-DE"/>
              </w:rPr>
            </w:pPr>
            <w:r w:rsidRPr="001B768E">
              <w:rPr>
                <w:sz w:val="24"/>
                <w:szCs w:val="24"/>
                <w:vertAlign w:val="superscript"/>
                <w:lang w:val="de-DE"/>
              </w:rPr>
              <w:t xml:space="preserve">1 </w:t>
            </w:r>
            <w:r w:rsidRPr="001B768E">
              <w:rPr>
                <w:lang w:val="de-DE"/>
              </w:rPr>
              <w:t>[unverändert]</w:t>
            </w:r>
          </w:p>
          <w:p w14:paraId="03D161CC" w14:textId="54FAB623" w:rsidR="00320A0E" w:rsidRDefault="00320A0E" w:rsidP="00320A0E">
            <w:pPr>
              <w:spacing w:line="280" w:lineRule="atLeast"/>
            </w:pPr>
            <w:r w:rsidRPr="001B768E">
              <w:rPr>
                <w:sz w:val="24"/>
                <w:szCs w:val="24"/>
                <w:vertAlign w:val="superscript"/>
              </w:rPr>
              <w:lastRenderedPageBreak/>
              <w:t>2</w:t>
            </w:r>
            <w:r w:rsidRPr="001B768E">
              <w:t xml:space="preserve"> Die</w:t>
            </w:r>
            <w:r>
              <w:t xml:space="preserve"> Redezeit für die Begründung von Vorstössen </w:t>
            </w:r>
            <w:r w:rsidR="00944A42">
              <w:rPr>
                <w:b/>
                <w:bCs/>
                <w:i/>
                <w:iCs/>
              </w:rPr>
              <w:t>oder</w:t>
            </w:r>
            <w:r w:rsidR="00D80C50" w:rsidRPr="00FF0C3D">
              <w:rPr>
                <w:b/>
                <w:bCs/>
                <w:i/>
                <w:iCs/>
              </w:rPr>
              <w:t xml:space="preserve"> </w:t>
            </w:r>
            <w:r w:rsidRPr="00FF0C3D">
              <w:rPr>
                <w:b/>
                <w:bCs/>
                <w:i/>
                <w:iCs/>
              </w:rPr>
              <w:t>parlamentarischen Initiativen</w:t>
            </w:r>
            <w:r w:rsidRPr="00FF0C3D">
              <w:t xml:space="preserve"> durch </w:t>
            </w:r>
            <w:r w:rsidRPr="00FF0C3D">
              <w:rPr>
                <w:strike/>
              </w:rPr>
              <w:t xml:space="preserve">das erstunterzeichnende Ratsmitglied </w:t>
            </w:r>
            <w:r w:rsidRPr="00FF0C3D">
              <w:rPr>
                <w:b/>
                <w:bCs/>
                <w:i/>
                <w:iCs/>
              </w:rPr>
              <w:t>die</w:t>
            </w:r>
            <w:r w:rsidRPr="00FF0C3D">
              <w:t xml:space="preserve"> </w:t>
            </w:r>
            <w:r w:rsidRPr="00FF0C3D">
              <w:rPr>
                <w:b/>
                <w:bCs/>
                <w:i/>
                <w:iCs/>
              </w:rPr>
              <w:t xml:space="preserve">Erstunterzeichnenden </w:t>
            </w:r>
            <w:r w:rsidRPr="00FF0C3D">
              <w:t>beträgt acht Minuten. Wollen mehrere</w:t>
            </w:r>
            <w:r w:rsidRPr="00FF0C3D">
              <w:rPr>
                <w:strike/>
              </w:rPr>
              <w:t xml:space="preserve"> einreichende</w:t>
            </w:r>
            <w:r w:rsidRPr="00FF0C3D">
              <w:t xml:space="preserve"> Personen einen Vorstoss begründen, wird</w:t>
            </w:r>
            <w:r>
              <w:t xml:space="preserve"> die Redezeit aufgeteilt.</w:t>
            </w:r>
          </w:p>
          <w:p w14:paraId="6D5BA954" w14:textId="0527240D" w:rsidR="00320A0E" w:rsidRPr="00AE30CB" w:rsidRDefault="00320A0E" w:rsidP="00320A0E">
            <w:pPr>
              <w:spacing w:line="280" w:lineRule="atLeast"/>
              <w:rPr>
                <w:lang w:val="de-DE"/>
              </w:rPr>
            </w:pPr>
            <w:r w:rsidRPr="001B768E">
              <w:rPr>
                <w:sz w:val="24"/>
                <w:szCs w:val="24"/>
                <w:vertAlign w:val="superscript"/>
                <w:lang w:val="de-DE"/>
              </w:rPr>
              <w:t>3-8</w:t>
            </w:r>
            <w:r>
              <w:rPr>
                <w:lang w:val="de-DE"/>
              </w:rPr>
              <w:t xml:space="preserve"> </w:t>
            </w:r>
            <w:r w:rsidRPr="00357E21">
              <w:rPr>
                <w:lang w:val="de-DE"/>
              </w:rPr>
              <w:t>[unverändert]</w:t>
            </w:r>
          </w:p>
        </w:tc>
      </w:tr>
      <w:tr w:rsidR="00320A0E" w14:paraId="6F8594D7"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72ABF94F" w14:textId="77777777" w:rsidR="00320A0E" w:rsidRDefault="00320A0E" w:rsidP="00320A0E">
            <w:pPr>
              <w:spacing w:line="280" w:lineRule="atLeast"/>
            </w:pPr>
            <w:r w:rsidRPr="004318B7">
              <w:lastRenderedPageBreak/>
              <w:t>Art. 67 Ausscheiden der Erstunterzeichnenden</w:t>
            </w:r>
          </w:p>
          <w:p w14:paraId="02A222F5" w14:textId="1E2F5991" w:rsidR="00925063" w:rsidRDefault="00925063" w:rsidP="00320A0E">
            <w:pPr>
              <w:spacing w:line="280" w:lineRule="atLeast"/>
            </w:pPr>
            <w:r w:rsidRPr="00925063">
              <w:rPr>
                <w:vertAlign w:val="superscript"/>
              </w:rPr>
              <w:t xml:space="preserve">1 </w:t>
            </w:r>
            <w:r w:rsidRPr="00925063">
              <w:t>Scheidet das letzte erstunterzeichnende Mitglied aus dem Stadtrat aus, bevor ein Vorstoss abschliessend behandelt worden ist, wird dieser abgeschrieben. Vorbehalten bleibt, dass ein anderes Mitglied des Stadtrats den Vorstoss innert zwei Monaten nach dem Ausscheiden übernimmt.</w:t>
            </w:r>
          </w:p>
          <w:p w14:paraId="329FAFC5" w14:textId="7545D2A3" w:rsidR="00320A0E" w:rsidRPr="00CD7DB6" w:rsidRDefault="00925063" w:rsidP="00320A0E">
            <w:pPr>
              <w:spacing w:line="280" w:lineRule="atLeast"/>
            </w:pPr>
            <w:r w:rsidRPr="00925063">
              <w:rPr>
                <w:vertAlign w:val="superscript"/>
              </w:rPr>
              <w:t>2</w:t>
            </w:r>
            <w:r w:rsidRPr="00925063">
              <w:t xml:space="preserve"> Die Parlamentsdienste stellen dem ausscheidenden Mitglied oder bei dessen Verhinderung seiner Fraktion oder Partei bis spätestens zur letzten Stadtratssitzung eine Liste mit seinen pendenten Vorstössen zu</w:t>
            </w:r>
            <w:r w:rsidR="00320A0E" w:rsidRPr="004318B7">
              <w:t>.</w:t>
            </w:r>
          </w:p>
        </w:tc>
        <w:tc>
          <w:tcPr>
            <w:tcW w:w="1667" w:type="pct"/>
          </w:tcPr>
          <w:p w14:paraId="3326D569" w14:textId="77777777" w:rsidR="00320A0E" w:rsidRDefault="00320A0E" w:rsidP="00320A0E">
            <w:pPr>
              <w:spacing w:line="280" w:lineRule="atLeast"/>
              <w:rPr>
                <w:lang w:val="de-DE"/>
              </w:rPr>
            </w:pPr>
          </w:p>
        </w:tc>
        <w:tc>
          <w:tcPr>
            <w:tcW w:w="1667" w:type="pct"/>
          </w:tcPr>
          <w:p w14:paraId="0420A2CC" w14:textId="77777777" w:rsidR="00320A0E" w:rsidRDefault="00320A0E" w:rsidP="00320A0E">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4"/>
            </w:r>
            <w:r w:rsidRPr="003F1640">
              <w:rPr>
                <w:b/>
                <w:bCs/>
                <w:color w:val="C00000"/>
                <w:lang w:val="de-DE"/>
              </w:rPr>
              <w:t>:</w:t>
            </w:r>
          </w:p>
          <w:p w14:paraId="73122786" w14:textId="77777777" w:rsidR="00320A0E" w:rsidRPr="001B768E" w:rsidRDefault="00320A0E" w:rsidP="00320A0E">
            <w:pPr>
              <w:spacing w:line="280" w:lineRule="atLeast"/>
            </w:pPr>
            <w:bookmarkStart w:id="0" w:name="_Hlk205556434"/>
            <w:r w:rsidRPr="00CD7DB6">
              <w:rPr>
                <w:lang w:val="de-DE"/>
              </w:rPr>
              <w:t>Art. 67</w:t>
            </w:r>
            <w:r w:rsidRPr="001B768E">
              <w:rPr>
                <w:lang w:val="de-DE"/>
              </w:rPr>
              <w:t xml:space="preserve"> </w:t>
            </w:r>
            <w:r w:rsidRPr="004318B7">
              <w:t xml:space="preserve">Ausscheiden der </w:t>
            </w:r>
            <w:r w:rsidRPr="001B768E">
              <w:t>Erstunterzeichnenden</w:t>
            </w:r>
          </w:p>
          <w:p w14:paraId="1A834175" w14:textId="218775C0" w:rsidR="00320A0E" w:rsidRPr="001B768E" w:rsidRDefault="00320A0E" w:rsidP="00320A0E">
            <w:pPr>
              <w:spacing w:line="280" w:lineRule="atLeast"/>
            </w:pPr>
            <w:r w:rsidRPr="001B768E">
              <w:rPr>
                <w:sz w:val="24"/>
                <w:szCs w:val="24"/>
                <w:vertAlign w:val="superscript"/>
                <w:lang w:val="de-DE"/>
              </w:rPr>
              <w:t>1</w:t>
            </w:r>
            <w:r w:rsidRPr="001B768E">
              <w:rPr>
                <w:sz w:val="24"/>
                <w:szCs w:val="24"/>
              </w:rPr>
              <w:t xml:space="preserve"> </w:t>
            </w:r>
            <w:r w:rsidRPr="001B768E">
              <w:t xml:space="preserve">Scheidet das letzte erstunterzeichnende Mitglied aus dem Stadtrat aus, bevor ein Vorstoss </w:t>
            </w:r>
            <w:r w:rsidRPr="00FF0C3D">
              <w:rPr>
                <w:b/>
                <w:bCs/>
                <w:i/>
                <w:iCs/>
              </w:rPr>
              <w:t>oder eine parlamentarische Initiative</w:t>
            </w:r>
            <w:r w:rsidRPr="00FF0C3D">
              <w:t xml:space="preserve"> abschliessend behandelt worden ist, </w:t>
            </w:r>
            <w:r w:rsidRPr="00FF0C3D">
              <w:rPr>
                <w:strike/>
              </w:rPr>
              <w:t xml:space="preserve">wird </w:t>
            </w:r>
            <w:r w:rsidRPr="00FF0C3D">
              <w:rPr>
                <w:b/>
                <w:bCs/>
                <w:i/>
                <w:iCs/>
              </w:rPr>
              <w:t>werden</w:t>
            </w:r>
            <w:r w:rsidRPr="00FF0C3D">
              <w:t xml:space="preserve"> diese</w:t>
            </w:r>
            <w:r w:rsidRPr="00FF0C3D">
              <w:rPr>
                <w:strike/>
              </w:rPr>
              <w:t>r</w:t>
            </w:r>
            <w:r w:rsidRPr="00FF0C3D">
              <w:t xml:space="preserve"> abgeschrieben. Vorbehalten bleibt, dass ein anderes Mitglied des Stadtrats den Vorstoss </w:t>
            </w:r>
            <w:r w:rsidRPr="00FF0C3D">
              <w:rPr>
                <w:b/>
                <w:bCs/>
                <w:i/>
                <w:iCs/>
              </w:rPr>
              <w:t>oder die parlamentarische Initiative</w:t>
            </w:r>
            <w:r w:rsidRPr="00FF0C3D">
              <w:t xml:space="preserve"> innert zwei Monaten nach dem Ausscheiden übernimmt</w:t>
            </w:r>
            <w:r w:rsidRPr="001B768E">
              <w:t>.</w:t>
            </w:r>
          </w:p>
          <w:p w14:paraId="73D5E380" w14:textId="293D9F59" w:rsidR="00320A0E" w:rsidRPr="00DB030A" w:rsidRDefault="00320A0E" w:rsidP="00DB030A">
            <w:pPr>
              <w:spacing w:line="280" w:lineRule="atLeast"/>
              <w:jc w:val="both"/>
              <w:rPr>
                <w:lang w:val="de-DE"/>
              </w:rPr>
            </w:pPr>
            <w:r w:rsidRPr="001B768E">
              <w:rPr>
                <w:sz w:val="24"/>
                <w:szCs w:val="24"/>
                <w:vertAlign w:val="superscript"/>
                <w:lang w:val="de-DE"/>
              </w:rPr>
              <w:t xml:space="preserve">2 </w:t>
            </w:r>
            <w:r w:rsidRPr="001B768E">
              <w:rPr>
                <w:lang w:val="de-DE"/>
              </w:rPr>
              <w:t>[unverändert]</w:t>
            </w:r>
            <w:bookmarkEnd w:id="0"/>
          </w:p>
        </w:tc>
      </w:tr>
      <w:tr w:rsidR="00B7553A" w14:paraId="1021AC9F" w14:textId="77777777" w:rsidTr="00266530">
        <w:trPr>
          <w:trHeight w:val="489"/>
        </w:trPr>
        <w:tc>
          <w:tcPr>
            <w:tcW w:w="1666" w:type="pct"/>
          </w:tcPr>
          <w:p w14:paraId="3B4EE29D" w14:textId="77777777" w:rsidR="00B7553A" w:rsidRPr="004318B7" w:rsidRDefault="00B7553A" w:rsidP="00320A0E">
            <w:pPr>
              <w:spacing w:line="280" w:lineRule="atLeast"/>
            </w:pPr>
          </w:p>
        </w:tc>
        <w:tc>
          <w:tcPr>
            <w:tcW w:w="1667" w:type="pct"/>
          </w:tcPr>
          <w:p w14:paraId="5C586BE3" w14:textId="77777777" w:rsidR="00B7553A" w:rsidRDefault="00B7553A" w:rsidP="00320A0E">
            <w:pPr>
              <w:spacing w:line="280" w:lineRule="atLeast"/>
              <w:rPr>
                <w:lang w:val="de-DE"/>
              </w:rPr>
            </w:pPr>
          </w:p>
        </w:tc>
        <w:tc>
          <w:tcPr>
            <w:tcW w:w="1667" w:type="pct"/>
          </w:tcPr>
          <w:p w14:paraId="203F55E3" w14:textId="72D24B91" w:rsidR="004027C9" w:rsidRDefault="00DB030A" w:rsidP="00DB030A">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5"/>
            </w:r>
            <w:r w:rsidRPr="003F1640">
              <w:rPr>
                <w:b/>
                <w:bCs/>
                <w:color w:val="C00000"/>
                <w:lang w:val="de-DE"/>
              </w:rPr>
              <w:t>:</w:t>
            </w:r>
          </w:p>
          <w:p w14:paraId="7E6700EB" w14:textId="77777777" w:rsidR="00B7553A" w:rsidRDefault="00B7553A" w:rsidP="00DB030A">
            <w:pPr>
              <w:spacing w:line="280" w:lineRule="atLeast"/>
              <w:rPr>
                <w:b/>
                <w:bCs/>
                <w:i/>
                <w:iCs/>
              </w:rPr>
            </w:pPr>
            <w:r w:rsidRPr="001B768E">
              <w:rPr>
                <w:b/>
                <w:bCs/>
                <w:i/>
                <w:iCs/>
                <w:sz w:val="24"/>
                <w:szCs w:val="24"/>
                <w:vertAlign w:val="superscript"/>
              </w:rPr>
              <w:t>3</w:t>
            </w:r>
            <w:r w:rsidRPr="001B768E">
              <w:rPr>
                <w:b/>
                <w:bCs/>
                <w:i/>
                <w:iCs/>
                <w:sz w:val="24"/>
                <w:szCs w:val="24"/>
              </w:rPr>
              <w:t xml:space="preserve"> </w:t>
            </w:r>
            <w:r w:rsidRPr="001B768E">
              <w:t>(neu</w:t>
            </w:r>
            <w:r w:rsidRPr="00FF0C3D">
              <w:t>)</w:t>
            </w:r>
            <w:r w:rsidRPr="00FF0C3D">
              <w:rPr>
                <w:b/>
                <w:bCs/>
                <w:i/>
                <w:iCs/>
              </w:rPr>
              <w:t xml:space="preserve"> Wurde eine parlamentarische Initiative von keinem Mitglied des Stadtrats übernommen, hat die vorberatende Kommission das Recht, die Vorlage als Erstunterzeichnende zu übernehmen.</w:t>
            </w:r>
          </w:p>
          <w:p w14:paraId="472FCEE9" w14:textId="26915008" w:rsidR="000D709E" w:rsidRPr="000D709E" w:rsidRDefault="000D709E" w:rsidP="00BD3F77">
            <w:pPr>
              <w:spacing w:after="120" w:line="280" w:lineRule="atLeast"/>
              <w:rPr>
                <w:b/>
                <w:bCs/>
                <w:i/>
                <w:iCs/>
                <w:sz w:val="24"/>
                <w:szCs w:val="24"/>
                <w:vertAlign w:val="superscript"/>
              </w:rPr>
            </w:pPr>
            <w:r w:rsidRPr="00FF0C3D">
              <w:rPr>
                <w:b/>
                <w:bCs/>
                <w:i/>
                <w:iCs/>
                <w:sz w:val="24"/>
                <w:szCs w:val="24"/>
                <w:vertAlign w:val="superscript"/>
              </w:rPr>
              <w:lastRenderedPageBreak/>
              <w:t>4</w:t>
            </w:r>
            <w:r w:rsidRPr="00FF0C3D">
              <w:rPr>
                <w:b/>
                <w:bCs/>
                <w:i/>
                <w:iCs/>
                <w:sz w:val="24"/>
                <w:szCs w:val="24"/>
              </w:rPr>
              <w:t xml:space="preserve"> </w:t>
            </w:r>
            <w:r w:rsidRPr="00FF0C3D">
              <w:t>(neu)</w:t>
            </w:r>
            <w:r w:rsidRPr="00FF0C3D">
              <w:rPr>
                <w:b/>
                <w:bCs/>
                <w:i/>
                <w:iCs/>
              </w:rPr>
              <w:t xml:space="preserve"> Di</w:t>
            </w:r>
            <w:r w:rsidR="00944A42">
              <w:rPr>
                <w:b/>
                <w:bCs/>
                <w:i/>
                <w:iCs/>
              </w:rPr>
              <w:t>e</w:t>
            </w:r>
            <w:r w:rsidRPr="00FF0C3D">
              <w:rPr>
                <w:b/>
                <w:bCs/>
                <w:i/>
                <w:iCs/>
              </w:rPr>
              <w:t xml:space="preserve"> Kommission </w:t>
            </w:r>
            <w:r w:rsidR="00944A42">
              <w:rPr>
                <w:b/>
                <w:bCs/>
                <w:i/>
                <w:iCs/>
              </w:rPr>
              <w:t xml:space="preserve">fasst den Beschluss </w:t>
            </w:r>
            <w:r w:rsidRPr="00FF0C3D">
              <w:rPr>
                <w:b/>
                <w:bCs/>
                <w:i/>
                <w:iCs/>
              </w:rPr>
              <w:t>innert zwei Monaten nach entsprechender Meldung der Parlamentsdienste mit einfacher Mehrheit</w:t>
            </w:r>
            <w:r w:rsidR="00944A42">
              <w:rPr>
                <w:b/>
                <w:bCs/>
                <w:i/>
                <w:iCs/>
              </w:rPr>
              <w:t xml:space="preserve"> der anwesenden Mitglieder</w:t>
            </w:r>
            <w:r>
              <w:rPr>
                <w:b/>
                <w:bCs/>
                <w:i/>
                <w:iCs/>
              </w:rPr>
              <w:t>.</w:t>
            </w:r>
          </w:p>
        </w:tc>
      </w:tr>
      <w:tr w:rsidR="00D424F3" w14:paraId="1804D1DF" w14:textId="77777777" w:rsidTr="00266530">
        <w:trPr>
          <w:cnfStyle w:val="000000100000" w:firstRow="0" w:lastRow="0" w:firstColumn="0" w:lastColumn="0" w:oddVBand="0" w:evenVBand="0" w:oddHBand="1" w:evenHBand="0" w:firstRowFirstColumn="0" w:firstRowLastColumn="0" w:lastRowFirstColumn="0" w:lastRowLastColumn="0"/>
          <w:trHeight w:val="823"/>
        </w:trPr>
        <w:tc>
          <w:tcPr>
            <w:tcW w:w="1666" w:type="pct"/>
          </w:tcPr>
          <w:p w14:paraId="07C41977" w14:textId="77777777" w:rsidR="00BD3F77" w:rsidRDefault="00BD3F77" w:rsidP="00BD3F77">
            <w:pPr>
              <w:spacing w:line="280" w:lineRule="atLeast"/>
              <w:rPr>
                <w:lang w:val="de-DE"/>
              </w:rPr>
            </w:pPr>
            <w:r w:rsidRPr="005E4060">
              <w:rPr>
                <w:lang w:val="de-DE"/>
              </w:rPr>
              <w:lastRenderedPageBreak/>
              <w:t>Art. 68</w:t>
            </w:r>
            <w:r w:rsidRPr="004A2461">
              <w:rPr>
                <w:lang w:val="de-DE"/>
              </w:rPr>
              <w:t xml:space="preserve"> Zweck</w:t>
            </w:r>
          </w:p>
          <w:p w14:paraId="1E976A8A" w14:textId="77777777" w:rsidR="00D424F3" w:rsidRDefault="00BD3F77" w:rsidP="00320A0E">
            <w:pPr>
              <w:spacing w:line="280" w:lineRule="atLeast"/>
            </w:pPr>
            <w:r w:rsidRPr="00BD3F77">
              <w:rPr>
                <w:sz w:val="24"/>
                <w:szCs w:val="24"/>
                <w:vertAlign w:val="superscript"/>
              </w:rPr>
              <w:t xml:space="preserve">1 </w:t>
            </w:r>
            <w:r w:rsidRPr="00942022">
              <w:t>Mit einer parlamentarischen Initiative kann der ausgearbeitete Entwurf zu einem Reglement oder Beschluss des Stadtrats oder der Gemeinde eingereicht werden</w:t>
            </w:r>
            <w:r>
              <w:t>.</w:t>
            </w:r>
          </w:p>
          <w:p w14:paraId="7C4585BB" w14:textId="00161F21" w:rsidR="00BD3F77" w:rsidRPr="004A2461" w:rsidRDefault="00BD3F77" w:rsidP="00320A0E">
            <w:pPr>
              <w:spacing w:line="280" w:lineRule="atLeast"/>
              <w:rPr>
                <w:color w:val="000000" w:themeColor="text1"/>
              </w:rPr>
            </w:pPr>
            <w:r>
              <w:rPr>
                <w:sz w:val="24"/>
                <w:szCs w:val="24"/>
                <w:vertAlign w:val="superscript"/>
              </w:rPr>
              <w:t xml:space="preserve">2-4 </w:t>
            </w:r>
            <w:r w:rsidRPr="005D1686">
              <w:rPr>
                <w:sz w:val="24"/>
                <w:szCs w:val="24"/>
              </w:rPr>
              <w:t>[…]</w:t>
            </w:r>
          </w:p>
        </w:tc>
        <w:tc>
          <w:tcPr>
            <w:tcW w:w="1667" w:type="pct"/>
          </w:tcPr>
          <w:p w14:paraId="3E777235" w14:textId="5D207C0E" w:rsidR="004D0512" w:rsidRPr="004D0512" w:rsidRDefault="004D0512" w:rsidP="00944A42">
            <w:pPr>
              <w:spacing w:line="280" w:lineRule="atLeast"/>
              <w:rPr>
                <w:lang w:val="de-DE"/>
              </w:rPr>
            </w:pPr>
            <w:r w:rsidRPr="005E4060">
              <w:rPr>
                <w:lang w:val="de-DE"/>
              </w:rPr>
              <w:t>Art. 68</w:t>
            </w:r>
            <w:r w:rsidRPr="004A2461">
              <w:rPr>
                <w:lang w:val="de-DE"/>
              </w:rPr>
              <w:t xml:space="preserve"> </w:t>
            </w:r>
            <w:r w:rsidRPr="004D0512">
              <w:rPr>
                <w:strike/>
                <w:lang w:val="de-DE"/>
              </w:rPr>
              <w:t xml:space="preserve">Zweck </w:t>
            </w:r>
            <w:r w:rsidRPr="004D0512">
              <w:rPr>
                <w:b/>
                <w:bCs/>
                <w:i/>
                <w:iCs/>
                <w:lang w:val="de-DE"/>
              </w:rPr>
              <w:t>Inhalt</w:t>
            </w:r>
          </w:p>
          <w:p w14:paraId="4042EA42" w14:textId="426BD92D" w:rsidR="00944A42" w:rsidRDefault="00944A42" w:rsidP="00944A42">
            <w:pPr>
              <w:spacing w:line="280" w:lineRule="atLeast"/>
            </w:pPr>
            <w:r w:rsidRPr="00951D64">
              <w:rPr>
                <w:sz w:val="28"/>
                <w:szCs w:val="28"/>
                <w:vertAlign w:val="superscript"/>
              </w:rPr>
              <w:t>1 </w:t>
            </w:r>
            <w:r w:rsidRPr="00951D64">
              <w:t xml:space="preserve">Mit einer parlamentarischen Initiative kann der </w:t>
            </w:r>
            <w:r w:rsidRPr="00951D64">
              <w:rPr>
                <w:strike/>
              </w:rPr>
              <w:t>ausgearbeitete</w:t>
            </w:r>
            <w:r w:rsidRPr="00951D64">
              <w:t xml:space="preserve"> Entwurf zu einem Reglement oder Beschluss </w:t>
            </w:r>
            <w:r w:rsidRPr="00951D64">
              <w:rPr>
                <w:b/>
                <w:bCs/>
                <w:i/>
                <w:iCs/>
              </w:rPr>
              <w:t>in der Zuständigkeit</w:t>
            </w:r>
            <w:r w:rsidRPr="00951D64">
              <w:t xml:space="preserve"> des Stadtrats oder der </w:t>
            </w:r>
            <w:r w:rsidRPr="00951D64">
              <w:rPr>
                <w:strike/>
              </w:rPr>
              <w:t>Gemeinde</w:t>
            </w:r>
            <w:r w:rsidRPr="00951D64">
              <w:t xml:space="preserve"> </w:t>
            </w:r>
            <w:r w:rsidRPr="00951D64">
              <w:rPr>
                <w:b/>
                <w:bCs/>
                <w:i/>
                <w:iCs/>
              </w:rPr>
              <w:t>Stimmberechtigten</w:t>
            </w:r>
            <w:r w:rsidRPr="00951D64">
              <w:t xml:space="preserve"> eingereicht werden.</w:t>
            </w:r>
          </w:p>
          <w:p w14:paraId="1228509F" w14:textId="4D5DF357" w:rsidR="00D424F3" w:rsidRPr="00C82CB3" w:rsidRDefault="00944A42" w:rsidP="00C82CB3">
            <w:pPr>
              <w:jc w:val="both"/>
              <w:rPr>
                <w:b/>
                <w:bCs/>
                <w:i/>
                <w:iCs/>
              </w:rPr>
            </w:pPr>
            <w:r>
              <w:rPr>
                <w:b/>
                <w:bCs/>
                <w:i/>
                <w:iCs/>
                <w:sz w:val="28"/>
                <w:szCs w:val="28"/>
                <w:vertAlign w:val="superscript"/>
              </w:rPr>
              <w:t>2</w:t>
            </w:r>
            <w:r w:rsidRPr="009A0CD8">
              <w:rPr>
                <w:b/>
                <w:bCs/>
              </w:rPr>
              <w:t xml:space="preserve"> </w:t>
            </w:r>
            <w:r w:rsidRPr="004C0E3C">
              <w:rPr>
                <w:b/>
                <w:bCs/>
                <w:i/>
                <w:iCs/>
              </w:rPr>
              <w:t>Die parlamentarische Initiative kann nur in ausgearbeiteter Form erfolgen.</w:t>
            </w:r>
          </w:p>
        </w:tc>
        <w:tc>
          <w:tcPr>
            <w:tcW w:w="1667" w:type="pct"/>
          </w:tcPr>
          <w:p w14:paraId="1712109C" w14:textId="77777777" w:rsidR="00D424F3" w:rsidRPr="003D59C9" w:rsidRDefault="00D424F3" w:rsidP="00D424F3">
            <w:pPr>
              <w:spacing w:line="280" w:lineRule="atLeast"/>
              <w:jc w:val="both"/>
              <w:rPr>
                <w:b/>
                <w:bCs/>
                <w:color w:val="C00000"/>
                <w:lang w:val="de-DE"/>
              </w:rPr>
            </w:pPr>
            <w:r w:rsidRPr="003D59C9">
              <w:rPr>
                <w:b/>
                <w:bCs/>
                <w:color w:val="C00000"/>
                <w:lang w:val="de-DE"/>
              </w:rPr>
              <w:t>GPK</w:t>
            </w:r>
            <w:r w:rsidRPr="003D59C9">
              <w:rPr>
                <w:rStyle w:val="Funotenzeichen"/>
                <w:b/>
                <w:bCs/>
                <w:color w:val="C00000"/>
                <w:lang w:val="de-DE"/>
              </w:rPr>
              <w:footnoteReference w:id="6"/>
            </w:r>
            <w:r w:rsidRPr="003D59C9">
              <w:rPr>
                <w:b/>
                <w:bCs/>
                <w:color w:val="C00000"/>
                <w:lang w:val="de-DE"/>
              </w:rPr>
              <w:t>:</w:t>
            </w:r>
          </w:p>
          <w:p w14:paraId="419D7CD6" w14:textId="77777777" w:rsidR="00944A42" w:rsidRPr="00887489" w:rsidRDefault="00D424F3" w:rsidP="00944A42">
            <w:pPr>
              <w:spacing w:before="120"/>
              <w:rPr>
                <w:b/>
                <w:bCs/>
                <w:i/>
                <w:iCs/>
              </w:rPr>
            </w:pPr>
            <w:r w:rsidRPr="005E4060">
              <w:rPr>
                <w:lang w:val="de-DE"/>
              </w:rPr>
              <w:t>Art. 68</w:t>
            </w:r>
            <w:r w:rsidR="00764328" w:rsidRPr="00470B23">
              <w:rPr>
                <w:b/>
                <w:bCs/>
                <w:i/>
                <w:iCs/>
                <w:lang w:val="de-DE"/>
              </w:rPr>
              <w:t xml:space="preserve"> </w:t>
            </w:r>
            <w:r w:rsidR="002D002F" w:rsidRPr="00470B23">
              <w:rPr>
                <w:strike/>
                <w:lang w:val="de-DE"/>
              </w:rPr>
              <w:t xml:space="preserve">Zweck </w:t>
            </w:r>
            <w:r w:rsidR="00944A42" w:rsidRPr="00951D64">
              <w:rPr>
                <w:b/>
                <w:bCs/>
                <w:i/>
                <w:iCs/>
                <w:u w:val="single"/>
              </w:rPr>
              <w:t>Gegenstand</w:t>
            </w:r>
            <w:r w:rsidR="00944A42" w:rsidRPr="00887489">
              <w:rPr>
                <w:b/>
                <w:bCs/>
                <w:i/>
                <w:iCs/>
              </w:rPr>
              <w:t xml:space="preserve"> </w:t>
            </w:r>
          </w:p>
          <w:p w14:paraId="7432591F" w14:textId="0E57F7B6" w:rsidR="00944A42" w:rsidRDefault="00944A42" w:rsidP="00944A42">
            <w:pPr>
              <w:spacing w:line="280" w:lineRule="atLeast"/>
            </w:pPr>
            <w:r w:rsidRPr="003B71B7">
              <w:rPr>
                <w:strike/>
                <w:sz w:val="24"/>
                <w:szCs w:val="24"/>
                <w:vertAlign w:val="superscript"/>
              </w:rPr>
              <w:t>1</w:t>
            </w:r>
            <w:r w:rsidRPr="00345556">
              <w:t xml:space="preserve"> </w:t>
            </w:r>
            <w:r w:rsidRPr="00E63182">
              <w:t>Mit e</w:t>
            </w:r>
            <w:r w:rsidRPr="00951D64">
              <w:t>iner</w:t>
            </w:r>
            <w:r w:rsidRPr="00E63182">
              <w:t xml:space="preserve"> parlamentarischen Initiative</w:t>
            </w:r>
            <w:r w:rsidRPr="00887489">
              <w:rPr>
                <w:b/>
                <w:bCs/>
                <w:i/>
                <w:iCs/>
              </w:rPr>
              <w:t xml:space="preserve"> </w:t>
            </w:r>
            <w:r w:rsidRPr="00E63182">
              <w:t>kann</w:t>
            </w:r>
            <w:r w:rsidRPr="00887489">
              <w:rPr>
                <w:b/>
                <w:bCs/>
                <w:i/>
                <w:iCs/>
              </w:rPr>
              <w:t xml:space="preserve"> </w:t>
            </w:r>
            <w:r w:rsidRPr="00E63182">
              <w:t>der</w:t>
            </w:r>
            <w:r>
              <w:t xml:space="preserve"> </w:t>
            </w:r>
            <w:r>
              <w:rPr>
                <w:strike/>
              </w:rPr>
              <w:t xml:space="preserve">ausgearbeitete </w:t>
            </w:r>
            <w:r w:rsidRPr="00942022">
              <w:rPr>
                <w:strike/>
                <w:u w:val="single"/>
              </w:rPr>
              <w:t xml:space="preserve">Entwurf </w:t>
            </w:r>
            <w:r w:rsidRPr="00E63182">
              <w:rPr>
                <w:b/>
                <w:bCs/>
                <w:i/>
                <w:iCs/>
                <w:u w:val="single"/>
              </w:rPr>
              <w:t xml:space="preserve">Erlass, die Änderung oder </w:t>
            </w:r>
            <w:r w:rsidR="000530B0">
              <w:rPr>
                <w:b/>
                <w:bCs/>
                <w:i/>
                <w:iCs/>
                <w:u w:val="single"/>
              </w:rPr>
              <w:t xml:space="preserve">die </w:t>
            </w:r>
            <w:r w:rsidRPr="00E63182">
              <w:rPr>
                <w:b/>
                <w:bCs/>
                <w:i/>
                <w:iCs/>
                <w:u w:val="single"/>
              </w:rPr>
              <w:t>Aufhebung von</w:t>
            </w:r>
            <w:r>
              <w:rPr>
                <w:b/>
                <w:bCs/>
                <w:i/>
                <w:iCs/>
              </w:rPr>
              <w:t xml:space="preserve"> </w:t>
            </w:r>
            <w:r w:rsidRPr="00942022">
              <w:rPr>
                <w:strike/>
                <w:u w:val="single"/>
              </w:rPr>
              <w:t>zu einem</w:t>
            </w:r>
            <w:r>
              <w:rPr>
                <w:strike/>
                <w:u w:val="single"/>
              </w:rPr>
              <w:t xml:space="preserve"> Reglement</w:t>
            </w:r>
            <w:r w:rsidRPr="00942022">
              <w:rPr>
                <w:b/>
                <w:bCs/>
                <w:i/>
                <w:iCs/>
                <w:u w:val="single"/>
              </w:rPr>
              <w:t xml:space="preserve"> Reglementen</w:t>
            </w:r>
            <w:r w:rsidRPr="00C96428">
              <w:rPr>
                <w:b/>
                <w:bCs/>
                <w:i/>
                <w:iCs/>
              </w:rPr>
              <w:t xml:space="preserve"> </w:t>
            </w:r>
            <w:r w:rsidRPr="00C96428">
              <w:t xml:space="preserve">oder </w:t>
            </w:r>
            <w:r w:rsidRPr="00951D64">
              <w:rPr>
                <w:strike/>
                <w:u w:val="single"/>
              </w:rPr>
              <w:t>Beschluss</w:t>
            </w:r>
            <w:r w:rsidRPr="00887489">
              <w:rPr>
                <w:b/>
                <w:bCs/>
                <w:i/>
                <w:iCs/>
              </w:rPr>
              <w:t xml:space="preserve"> </w:t>
            </w:r>
            <w:r w:rsidRPr="00951D64">
              <w:rPr>
                <w:b/>
                <w:bCs/>
                <w:i/>
                <w:iCs/>
                <w:u w:val="single"/>
              </w:rPr>
              <w:t>Beschlüssen</w:t>
            </w:r>
            <w:r w:rsidRPr="00887489">
              <w:rPr>
                <w:b/>
                <w:bCs/>
                <w:i/>
                <w:iCs/>
              </w:rPr>
              <w:t xml:space="preserve"> </w:t>
            </w:r>
            <w:r w:rsidRPr="00951D64">
              <w:rPr>
                <w:b/>
                <w:bCs/>
                <w:i/>
                <w:iCs/>
              </w:rPr>
              <w:t>in der Zuständigkeit</w:t>
            </w:r>
            <w:r w:rsidRPr="00E63182">
              <w:rPr>
                <w:i/>
                <w:iCs/>
              </w:rPr>
              <w:t xml:space="preserve"> </w:t>
            </w:r>
            <w:r w:rsidR="000530B0" w:rsidRPr="00B37C57">
              <w:t>de</w:t>
            </w:r>
            <w:r w:rsidR="00B37C57" w:rsidRPr="00B37C57">
              <w:t xml:space="preserve">s Stadtrats </w:t>
            </w:r>
            <w:r w:rsidR="00B37C57" w:rsidRPr="00D31C53">
              <w:t>oder der</w:t>
            </w:r>
            <w:r w:rsidR="000530B0" w:rsidRPr="00D31C53">
              <w:t xml:space="preserve"> </w:t>
            </w:r>
            <w:r w:rsidR="000530B0" w:rsidRPr="000530B0">
              <w:rPr>
                <w:strike/>
              </w:rPr>
              <w:t>Gemeinde</w:t>
            </w:r>
            <w:r w:rsidR="000530B0" w:rsidRPr="00B37C57">
              <w:rPr>
                <w:b/>
                <w:bCs/>
                <w:i/>
                <w:iCs/>
              </w:rPr>
              <w:t xml:space="preserve"> </w:t>
            </w:r>
            <w:r w:rsidRPr="00951D64">
              <w:rPr>
                <w:b/>
                <w:bCs/>
                <w:i/>
                <w:iCs/>
              </w:rPr>
              <w:t>Stimmberechtigten</w:t>
            </w:r>
            <w:r w:rsidR="000530B0" w:rsidRPr="00BD3F77">
              <w:t xml:space="preserve"> </w:t>
            </w:r>
            <w:r w:rsidR="000530B0" w:rsidRPr="000530B0">
              <w:rPr>
                <w:strike/>
              </w:rPr>
              <w:t>e</w:t>
            </w:r>
            <w:r w:rsidRPr="000530B0">
              <w:rPr>
                <w:strike/>
              </w:rPr>
              <w:t>ingereicht</w:t>
            </w:r>
            <w:r w:rsidRPr="00951D64">
              <w:rPr>
                <w:b/>
                <w:bCs/>
                <w:i/>
                <w:iCs/>
                <w:u w:val="single"/>
              </w:rPr>
              <w:t xml:space="preserve"> verlangt </w:t>
            </w:r>
            <w:r w:rsidRPr="00942022">
              <w:t>werden.</w:t>
            </w:r>
          </w:p>
          <w:p w14:paraId="4A91F5E5" w14:textId="77777777" w:rsidR="00944A42" w:rsidRDefault="00944A42" w:rsidP="00944A42">
            <w:pPr>
              <w:spacing w:line="280" w:lineRule="atLeast"/>
              <w:rPr>
                <w:b/>
                <w:bCs/>
                <w:color w:val="C00000"/>
              </w:rPr>
            </w:pPr>
          </w:p>
          <w:p w14:paraId="3DE28294" w14:textId="77777777" w:rsidR="00944A42" w:rsidRPr="00E63182" w:rsidRDefault="00944A42" w:rsidP="00944A42">
            <w:pPr>
              <w:rPr>
                <w:rFonts w:cstheme="minorHAnsi"/>
                <w:b/>
                <w:bCs/>
                <w:color w:val="C00000"/>
              </w:rPr>
            </w:pPr>
            <w:r w:rsidRPr="00E63182">
              <w:rPr>
                <w:rFonts w:cstheme="minorHAnsi"/>
                <w:b/>
                <w:bCs/>
                <w:color w:val="C00000"/>
              </w:rPr>
              <w:t>Gegenüberstellung/Abstimmung:</w:t>
            </w:r>
          </w:p>
          <w:p w14:paraId="35B83E75" w14:textId="77777777" w:rsidR="00944A42" w:rsidRDefault="00944A42" w:rsidP="00944A42">
            <w:pPr>
              <w:numPr>
                <w:ilvl w:val="0"/>
                <w:numId w:val="3"/>
              </w:numPr>
              <w:spacing w:line="280" w:lineRule="atLeast"/>
              <w:contextualSpacing/>
              <w:jc w:val="both"/>
              <w:rPr>
                <w:rFonts w:cstheme="minorHAnsi"/>
              </w:rPr>
            </w:pPr>
            <w:r w:rsidRPr="008D4892">
              <w:rPr>
                <w:rFonts w:cstheme="minorHAnsi"/>
              </w:rPr>
              <w:t xml:space="preserve">Antrag </w:t>
            </w:r>
            <w:r>
              <w:rPr>
                <w:rFonts w:cstheme="minorHAnsi"/>
              </w:rPr>
              <w:t>Büro vs. Antrag GPK</w:t>
            </w:r>
          </w:p>
          <w:p w14:paraId="2FA996A4" w14:textId="64C29B1F" w:rsidR="008D3E60" w:rsidRPr="00C82CB3" w:rsidRDefault="00944A42" w:rsidP="00C82CB3">
            <w:pPr>
              <w:numPr>
                <w:ilvl w:val="0"/>
                <w:numId w:val="3"/>
              </w:numPr>
              <w:spacing w:line="280" w:lineRule="atLeast"/>
              <w:contextualSpacing/>
              <w:jc w:val="both"/>
              <w:rPr>
                <w:rFonts w:cstheme="minorHAnsi"/>
              </w:rPr>
            </w:pPr>
            <w:r w:rsidRPr="00944A42">
              <w:rPr>
                <w:rFonts w:cstheme="minorHAnsi"/>
              </w:rPr>
              <w:t>Abstimmung über obsiegenden Antrag</w:t>
            </w:r>
          </w:p>
        </w:tc>
      </w:tr>
      <w:tr w:rsidR="00944A42" w14:paraId="2EE13EA3" w14:textId="77777777" w:rsidTr="00266530">
        <w:trPr>
          <w:trHeight w:val="823"/>
        </w:trPr>
        <w:tc>
          <w:tcPr>
            <w:tcW w:w="1666" w:type="pct"/>
          </w:tcPr>
          <w:p w14:paraId="1BD60B23" w14:textId="77777777" w:rsidR="00944A42" w:rsidRPr="005E4060" w:rsidRDefault="00944A42" w:rsidP="00BD3F77">
            <w:pPr>
              <w:spacing w:line="280" w:lineRule="atLeast"/>
              <w:rPr>
                <w:lang w:val="de-DE"/>
              </w:rPr>
            </w:pPr>
          </w:p>
        </w:tc>
        <w:tc>
          <w:tcPr>
            <w:tcW w:w="1667" w:type="pct"/>
          </w:tcPr>
          <w:p w14:paraId="7A7D6492" w14:textId="77777777" w:rsidR="004027C9" w:rsidRDefault="004027C9" w:rsidP="00944A42">
            <w:pPr>
              <w:jc w:val="both"/>
              <w:rPr>
                <w:b/>
                <w:bCs/>
                <w:i/>
                <w:iCs/>
              </w:rPr>
            </w:pPr>
          </w:p>
          <w:p w14:paraId="2079FBB3" w14:textId="7C5F98FF" w:rsidR="00944A42" w:rsidRDefault="00944A42" w:rsidP="00944A42">
            <w:pPr>
              <w:jc w:val="both"/>
              <w:rPr>
                <w:b/>
                <w:bCs/>
                <w:i/>
                <w:iCs/>
              </w:rPr>
            </w:pPr>
            <w:r w:rsidRPr="003848F8">
              <w:rPr>
                <w:b/>
                <w:bCs/>
                <w:i/>
                <w:iCs/>
              </w:rPr>
              <w:t>Art. 68a</w:t>
            </w:r>
            <w:r>
              <w:rPr>
                <w:b/>
                <w:bCs/>
                <w:i/>
                <w:iCs/>
              </w:rPr>
              <w:t xml:space="preserve"> </w:t>
            </w:r>
            <w:r w:rsidRPr="000D709E">
              <w:t>(</w:t>
            </w:r>
            <w:r w:rsidRPr="00FD4CDC">
              <w:t>neu)</w:t>
            </w:r>
            <w:r>
              <w:rPr>
                <w:b/>
                <w:bCs/>
                <w:i/>
                <w:iCs/>
              </w:rPr>
              <w:t xml:space="preserve"> </w:t>
            </w:r>
            <w:r w:rsidRPr="003848F8">
              <w:rPr>
                <w:b/>
                <w:bCs/>
                <w:i/>
                <w:iCs/>
              </w:rPr>
              <w:t>Prüfung der Gültigkeit</w:t>
            </w:r>
          </w:p>
          <w:p w14:paraId="7D760E8F" w14:textId="02B9D653" w:rsidR="00944A42" w:rsidRPr="00951D64" w:rsidRDefault="00944A42" w:rsidP="00944A42">
            <w:pPr>
              <w:spacing w:line="280" w:lineRule="atLeast"/>
              <w:rPr>
                <w:sz w:val="28"/>
                <w:szCs w:val="28"/>
                <w:vertAlign w:val="superscript"/>
              </w:rPr>
            </w:pPr>
            <w:r w:rsidRPr="00E87553">
              <w:rPr>
                <w:b/>
                <w:bCs/>
                <w:i/>
                <w:iCs/>
                <w:vertAlign w:val="superscript"/>
              </w:rPr>
              <w:t>1</w:t>
            </w:r>
            <w:r w:rsidRPr="00E87553">
              <w:rPr>
                <w:b/>
                <w:bCs/>
                <w:i/>
                <w:iCs/>
              </w:rPr>
              <w:t> Die</w:t>
            </w:r>
            <w:r w:rsidRPr="00147EEA">
              <w:rPr>
                <w:b/>
                <w:bCs/>
                <w:i/>
                <w:iCs/>
              </w:rPr>
              <w:t xml:space="preserve"> parlamentarische Initiative ist beim Präsidium des Stadtrats einzureichen.</w:t>
            </w:r>
          </w:p>
        </w:tc>
        <w:tc>
          <w:tcPr>
            <w:tcW w:w="1667" w:type="pct"/>
          </w:tcPr>
          <w:p w14:paraId="2B3D7148" w14:textId="08A9FD1B" w:rsidR="00944A42" w:rsidRPr="004027C9" w:rsidRDefault="00944A42" w:rsidP="004027C9">
            <w:pPr>
              <w:spacing w:line="280" w:lineRule="atLeast"/>
              <w:jc w:val="both"/>
              <w:rPr>
                <w:b/>
                <w:bCs/>
                <w:color w:val="C00000"/>
                <w:lang w:val="de-DE"/>
              </w:rPr>
            </w:pPr>
            <w:r w:rsidRPr="003D59C9">
              <w:rPr>
                <w:b/>
                <w:bCs/>
                <w:color w:val="C00000"/>
                <w:lang w:val="de-DE"/>
              </w:rPr>
              <w:t>GPK</w:t>
            </w:r>
            <w:r w:rsidRPr="003D59C9">
              <w:rPr>
                <w:rStyle w:val="Funotenzeichen"/>
                <w:b/>
                <w:bCs/>
                <w:color w:val="C00000"/>
                <w:lang w:val="de-DE"/>
              </w:rPr>
              <w:footnoteReference w:id="7"/>
            </w:r>
            <w:r w:rsidRPr="003D59C9">
              <w:rPr>
                <w:b/>
                <w:bCs/>
                <w:color w:val="C00000"/>
                <w:lang w:val="de-DE"/>
              </w:rPr>
              <w:t>:</w:t>
            </w:r>
          </w:p>
          <w:p w14:paraId="1FCC5151" w14:textId="659BF61C" w:rsidR="00944A42" w:rsidRPr="004A2461" w:rsidRDefault="00944A42" w:rsidP="00944A42">
            <w:pPr>
              <w:rPr>
                <w:b/>
                <w:bCs/>
                <w:i/>
                <w:iCs/>
                <w:lang w:val="de-DE"/>
              </w:rPr>
            </w:pPr>
            <w:r w:rsidRPr="003848F8">
              <w:rPr>
                <w:b/>
                <w:bCs/>
                <w:i/>
                <w:iCs/>
              </w:rPr>
              <w:t>Art. 68a</w:t>
            </w:r>
            <w:r>
              <w:rPr>
                <w:b/>
                <w:bCs/>
                <w:i/>
                <w:iCs/>
              </w:rPr>
              <w:t xml:space="preserve"> </w:t>
            </w:r>
            <w:r w:rsidRPr="000D709E">
              <w:t>(</w:t>
            </w:r>
            <w:r w:rsidRPr="00FD4CDC">
              <w:t>neu)</w:t>
            </w:r>
            <w:r>
              <w:t xml:space="preserve"> </w:t>
            </w:r>
            <w:r w:rsidRPr="004A2461">
              <w:rPr>
                <w:b/>
                <w:bCs/>
                <w:i/>
                <w:iCs/>
                <w:lang w:val="de-DE"/>
              </w:rPr>
              <w:t>Einreichung</w:t>
            </w:r>
          </w:p>
          <w:p w14:paraId="7C586517" w14:textId="12ECD89C" w:rsidR="00944A42" w:rsidRDefault="00944A42" w:rsidP="00C82CB3">
            <w:pPr>
              <w:spacing w:line="280" w:lineRule="atLeast"/>
              <w:rPr>
                <w:b/>
                <w:bCs/>
                <w:i/>
                <w:iCs/>
                <w:lang w:val="de-DE"/>
              </w:rPr>
            </w:pPr>
            <w:r w:rsidRPr="004A2461">
              <w:rPr>
                <w:b/>
                <w:bCs/>
                <w:i/>
                <w:iCs/>
                <w:sz w:val="24"/>
                <w:szCs w:val="24"/>
                <w:vertAlign w:val="superscript"/>
                <w:lang w:val="de-DE"/>
              </w:rPr>
              <w:t>1</w:t>
            </w:r>
            <w:r w:rsidRPr="004A2461">
              <w:rPr>
                <w:b/>
                <w:bCs/>
                <w:i/>
                <w:iCs/>
                <w:sz w:val="24"/>
                <w:szCs w:val="24"/>
              </w:rPr>
              <w:t xml:space="preserve"> </w:t>
            </w:r>
            <w:r w:rsidRPr="001924B7">
              <w:rPr>
                <w:b/>
                <w:bCs/>
                <w:i/>
                <w:iCs/>
                <w:u w:val="single"/>
                <w:lang w:val="de-DE"/>
              </w:rPr>
              <w:t>Je</w:t>
            </w:r>
            <w:r w:rsidRPr="00C96428">
              <w:rPr>
                <w:b/>
                <w:bCs/>
                <w:i/>
                <w:iCs/>
                <w:u w:val="single"/>
                <w:lang w:val="de-DE"/>
              </w:rPr>
              <w:t xml:space="preserve">des Mitglied des Stadtrats sowie die stadträtlichen Kommissionen können </w:t>
            </w:r>
            <w:r w:rsidRPr="005D7DAE">
              <w:rPr>
                <w:b/>
                <w:bCs/>
                <w:i/>
                <w:iCs/>
                <w:lang w:val="de-DE"/>
              </w:rPr>
              <w:t xml:space="preserve">beim Präsidium des Stadtrats </w:t>
            </w:r>
            <w:r w:rsidRPr="00C96428">
              <w:rPr>
                <w:b/>
                <w:bCs/>
                <w:i/>
                <w:iCs/>
                <w:u w:val="single"/>
                <w:lang w:val="de-DE"/>
              </w:rPr>
              <w:t>schriftlich eine parlamentarische Initiative</w:t>
            </w:r>
            <w:r w:rsidRPr="005D7DAE">
              <w:rPr>
                <w:b/>
                <w:bCs/>
                <w:i/>
                <w:iCs/>
                <w:lang w:val="de-DE"/>
              </w:rPr>
              <w:t xml:space="preserve"> einreichen.</w:t>
            </w:r>
          </w:p>
          <w:p w14:paraId="67348D9D" w14:textId="77777777" w:rsidR="00944A42" w:rsidRDefault="00944A42" w:rsidP="00944A42">
            <w:pPr>
              <w:spacing w:line="280" w:lineRule="atLeast"/>
              <w:jc w:val="both"/>
              <w:rPr>
                <w:b/>
                <w:bCs/>
                <w:i/>
                <w:iCs/>
                <w:u w:val="single"/>
                <w:lang w:val="de-DE"/>
              </w:rPr>
            </w:pPr>
          </w:p>
          <w:p w14:paraId="52FDC94B" w14:textId="77777777" w:rsidR="00944A42" w:rsidRPr="00E63182" w:rsidRDefault="00944A42" w:rsidP="00944A42">
            <w:pPr>
              <w:rPr>
                <w:rFonts w:cstheme="minorHAnsi"/>
                <w:b/>
                <w:bCs/>
                <w:color w:val="C00000"/>
              </w:rPr>
            </w:pPr>
            <w:r w:rsidRPr="00E63182">
              <w:rPr>
                <w:rFonts w:cstheme="minorHAnsi"/>
                <w:b/>
                <w:bCs/>
                <w:color w:val="C00000"/>
              </w:rPr>
              <w:t>Gegenüberstellung/Abstimmung:</w:t>
            </w:r>
          </w:p>
          <w:p w14:paraId="6D2027FF" w14:textId="77777777" w:rsidR="00944A42" w:rsidRDefault="00944A42" w:rsidP="00944A42">
            <w:pPr>
              <w:numPr>
                <w:ilvl w:val="0"/>
                <w:numId w:val="3"/>
              </w:numPr>
              <w:spacing w:line="280" w:lineRule="atLeast"/>
              <w:contextualSpacing/>
              <w:jc w:val="both"/>
              <w:rPr>
                <w:rFonts w:cstheme="minorHAnsi"/>
              </w:rPr>
            </w:pPr>
            <w:r w:rsidRPr="008D4892">
              <w:rPr>
                <w:rFonts w:cstheme="minorHAnsi"/>
              </w:rPr>
              <w:lastRenderedPageBreak/>
              <w:t xml:space="preserve">Antrag </w:t>
            </w:r>
            <w:r>
              <w:rPr>
                <w:rFonts w:cstheme="minorHAnsi"/>
              </w:rPr>
              <w:t>Büro vs. Antrag GPK</w:t>
            </w:r>
          </w:p>
          <w:p w14:paraId="351983C7" w14:textId="5E03FC24" w:rsidR="00944A42" w:rsidRPr="00C82CB3" w:rsidRDefault="00944A42" w:rsidP="00D424F3">
            <w:pPr>
              <w:numPr>
                <w:ilvl w:val="0"/>
                <w:numId w:val="3"/>
              </w:numPr>
              <w:spacing w:line="280" w:lineRule="atLeast"/>
              <w:contextualSpacing/>
              <w:jc w:val="both"/>
              <w:rPr>
                <w:rFonts w:cstheme="minorHAnsi"/>
              </w:rPr>
            </w:pPr>
            <w:r w:rsidRPr="00944A42">
              <w:rPr>
                <w:rFonts w:cstheme="minorHAnsi"/>
              </w:rPr>
              <w:t>Abstimmung über obsiegenden Antrag</w:t>
            </w:r>
          </w:p>
        </w:tc>
      </w:tr>
      <w:tr w:rsidR="00233963" w14:paraId="4060FA6C"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6AD8D593" w14:textId="77777777" w:rsidR="00233963" w:rsidRPr="00B7553A" w:rsidRDefault="00233963" w:rsidP="00B939C5">
            <w:pPr>
              <w:spacing w:line="280" w:lineRule="atLeast"/>
              <w:rPr>
                <w:color w:val="000000" w:themeColor="text1"/>
              </w:rPr>
            </w:pPr>
          </w:p>
        </w:tc>
        <w:tc>
          <w:tcPr>
            <w:tcW w:w="1667" w:type="pct"/>
          </w:tcPr>
          <w:p w14:paraId="1B8663BD" w14:textId="77777777" w:rsidR="00233963" w:rsidRPr="00B7553A" w:rsidRDefault="00233963" w:rsidP="00B939C5">
            <w:pPr>
              <w:spacing w:line="280" w:lineRule="atLeast"/>
              <w:rPr>
                <w:color w:val="000000" w:themeColor="text1"/>
              </w:rPr>
            </w:pPr>
          </w:p>
        </w:tc>
        <w:tc>
          <w:tcPr>
            <w:tcW w:w="1667" w:type="pct"/>
          </w:tcPr>
          <w:p w14:paraId="794B2FEB" w14:textId="77777777" w:rsidR="007D3147" w:rsidRPr="007D3147" w:rsidRDefault="007D3147" w:rsidP="007D3147">
            <w:pPr>
              <w:spacing w:line="280" w:lineRule="atLeast"/>
              <w:jc w:val="both"/>
              <w:rPr>
                <w:b/>
                <w:bCs/>
                <w:color w:val="C00000"/>
                <w:lang w:val="de-DE"/>
              </w:rPr>
            </w:pPr>
            <w:r w:rsidRPr="007D3147">
              <w:rPr>
                <w:b/>
                <w:bCs/>
                <w:color w:val="C00000"/>
                <w:lang w:val="de-DE"/>
              </w:rPr>
              <w:t>GPK</w:t>
            </w:r>
            <w:r w:rsidRPr="007D3147">
              <w:rPr>
                <w:rStyle w:val="Funotenzeichen"/>
                <w:b/>
                <w:bCs/>
                <w:color w:val="C00000"/>
                <w:lang w:val="de-DE"/>
              </w:rPr>
              <w:footnoteReference w:id="8"/>
            </w:r>
            <w:r w:rsidRPr="007D3147">
              <w:rPr>
                <w:b/>
                <w:bCs/>
                <w:color w:val="C00000"/>
                <w:lang w:val="de-DE"/>
              </w:rPr>
              <w:t>:</w:t>
            </w:r>
          </w:p>
          <w:p w14:paraId="0DACFC8A" w14:textId="27F39376" w:rsidR="00233963" w:rsidRPr="004A2461" w:rsidRDefault="007D3147" w:rsidP="00233963">
            <w:pPr>
              <w:spacing w:line="280" w:lineRule="atLeast"/>
              <w:jc w:val="both"/>
              <w:rPr>
                <w:b/>
                <w:bCs/>
                <w:i/>
                <w:iCs/>
                <w:u w:val="single"/>
              </w:rPr>
            </w:pPr>
            <w:r w:rsidRPr="004A2461">
              <w:rPr>
                <w:b/>
                <w:bCs/>
                <w:i/>
                <w:iCs/>
                <w:sz w:val="24"/>
                <w:szCs w:val="24"/>
                <w:vertAlign w:val="superscript"/>
              </w:rPr>
              <w:t>2</w:t>
            </w:r>
            <w:r w:rsidR="004A2461" w:rsidRPr="004A2461">
              <w:rPr>
                <w:sz w:val="24"/>
                <w:szCs w:val="24"/>
              </w:rPr>
              <w:t xml:space="preserve"> </w:t>
            </w:r>
            <w:r w:rsidR="004A2461" w:rsidRPr="004A2461">
              <w:rPr>
                <w:lang w:val="de-DE"/>
              </w:rPr>
              <w:t>(neu)</w:t>
            </w:r>
            <w:r w:rsidR="004A2461" w:rsidRPr="004A2461">
              <w:rPr>
                <w:sz w:val="24"/>
                <w:szCs w:val="24"/>
              </w:rPr>
              <w:t xml:space="preserve"> </w:t>
            </w:r>
            <w:r w:rsidRPr="004A2461">
              <w:rPr>
                <w:b/>
                <w:bCs/>
                <w:i/>
                <w:iCs/>
              </w:rPr>
              <w:t>Parlamentarische Initiativen sind mit einer Zielsetzung und einer Begründung zu versehen.</w:t>
            </w:r>
          </w:p>
        </w:tc>
      </w:tr>
      <w:tr w:rsidR="00233963" w14:paraId="66FF22DE" w14:textId="77777777" w:rsidTr="00266530">
        <w:trPr>
          <w:trHeight w:val="666"/>
        </w:trPr>
        <w:tc>
          <w:tcPr>
            <w:tcW w:w="1666" w:type="pct"/>
          </w:tcPr>
          <w:p w14:paraId="54E47812" w14:textId="08F14334" w:rsidR="005E4060" w:rsidRDefault="005E4060" w:rsidP="00B939C5">
            <w:pPr>
              <w:spacing w:line="280" w:lineRule="atLeast"/>
              <w:rPr>
                <w:lang w:val="de-DE"/>
              </w:rPr>
            </w:pPr>
            <w:r w:rsidRPr="005E4060">
              <w:rPr>
                <w:lang w:val="de-DE"/>
              </w:rPr>
              <w:t>Art. 68</w:t>
            </w:r>
            <w:r w:rsidRPr="004A2461">
              <w:rPr>
                <w:lang w:val="de-DE"/>
              </w:rPr>
              <w:t xml:space="preserve"> Zweck</w:t>
            </w:r>
          </w:p>
          <w:p w14:paraId="06427E1E" w14:textId="7BFF1D9F" w:rsidR="00D227F8" w:rsidRPr="00A23BBC" w:rsidRDefault="00D227F8" w:rsidP="00D227F8">
            <w:pPr>
              <w:spacing w:line="280" w:lineRule="atLeast"/>
              <w:rPr>
                <w:sz w:val="24"/>
                <w:szCs w:val="24"/>
              </w:rPr>
            </w:pPr>
            <w:r w:rsidRPr="005D1686">
              <w:rPr>
                <w:sz w:val="24"/>
                <w:szCs w:val="24"/>
                <w:vertAlign w:val="superscript"/>
              </w:rPr>
              <w:t>1</w:t>
            </w:r>
            <w:r>
              <w:rPr>
                <w:sz w:val="24"/>
                <w:szCs w:val="24"/>
                <w:vertAlign w:val="superscript"/>
              </w:rPr>
              <w:t xml:space="preserve"> </w:t>
            </w:r>
            <w:r w:rsidRPr="005D1686">
              <w:rPr>
                <w:sz w:val="24"/>
                <w:szCs w:val="24"/>
              </w:rPr>
              <w:t>[…]</w:t>
            </w:r>
          </w:p>
          <w:p w14:paraId="5C6C2E66" w14:textId="77777777" w:rsidR="00233963" w:rsidRDefault="007D3147" w:rsidP="00B939C5">
            <w:pPr>
              <w:spacing w:line="280" w:lineRule="atLeast"/>
            </w:pPr>
            <w:r w:rsidRPr="004A2461">
              <w:rPr>
                <w:sz w:val="24"/>
                <w:szCs w:val="24"/>
                <w:vertAlign w:val="superscript"/>
              </w:rPr>
              <w:t xml:space="preserve">2 </w:t>
            </w:r>
            <w:r w:rsidRPr="003D59C9">
              <w:t xml:space="preserve">Für die vorläufige Unterstützung </w:t>
            </w:r>
            <w:r w:rsidRPr="007D3147">
              <w:t>sind</w:t>
            </w:r>
            <w:r w:rsidRPr="004A2461">
              <w:t xml:space="preserve"> die Unterschriften von </w:t>
            </w:r>
            <w:r w:rsidRPr="007D3147">
              <w:t>30</w:t>
            </w:r>
            <w:r w:rsidRPr="003D59C9">
              <w:t xml:space="preserve"> Mitglieder</w:t>
            </w:r>
            <w:r w:rsidRPr="004A2461">
              <w:t xml:space="preserve">n </w:t>
            </w:r>
            <w:r w:rsidRPr="003D59C9">
              <w:t>des Stadtrats nötig</w:t>
            </w:r>
            <w:r>
              <w:t>.</w:t>
            </w:r>
          </w:p>
          <w:p w14:paraId="221928D6" w14:textId="6899843E" w:rsidR="00D227F8" w:rsidRPr="009A0CD8" w:rsidRDefault="00D227F8" w:rsidP="00B939C5">
            <w:pPr>
              <w:spacing w:line="280" w:lineRule="atLeast"/>
              <w:rPr>
                <w:sz w:val="24"/>
                <w:szCs w:val="24"/>
              </w:rPr>
            </w:pPr>
            <w:r>
              <w:rPr>
                <w:sz w:val="24"/>
                <w:szCs w:val="24"/>
                <w:vertAlign w:val="superscript"/>
              </w:rPr>
              <w:t xml:space="preserve">3-4 </w:t>
            </w:r>
            <w:r w:rsidRPr="005D1686">
              <w:rPr>
                <w:sz w:val="24"/>
                <w:szCs w:val="24"/>
              </w:rPr>
              <w:t>[…]</w:t>
            </w:r>
          </w:p>
        </w:tc>
        <w:tc>
          <w:tcPr>
            <w:tcW w:w="1667" w:type="pct"/>
          </w:tcPr>
          <w:p w14:paraId="47D0CD81" w14:textId="4CEFCA79" w:rsidR="005E4060" w:rsidRDefault="005E4060" w:rsidP="00233963">
            <w:pPr>
              <w:spacing w:line="280" w:lineRule="atLeast"/>
              <w:rPr>
                <w:b/>
                <w:bCs/>
                <w:i/>
                <w:iCs/>
                <w:lang w:val="de-DE"/>
              </w:rPr>
            </w:pPr>
            <w:r w:rsidRPr="005E4060">
              <w:rPr>
                <w:lang w:val="de-DE"/>
              </w:rPr>
              <w:t>Art. 68</w:t>
            </w:r>
            <w:r>
              <w:rPr>
                <w:b/>
                <w:bCs/>
                <w:i/>
                <w:iCs/>
                <w:strike/>
                <w:lang w:val="de-DE"/>
              </w:rPr>
              <w:t xml:space="preserve"> Zweck </w:t>
            </w:r>
            <w:r w:rsidRPr="004A2461">
              <w:rPr>
                <w:b/>
                <w:bCs/>
                <w:i/>
                <w:iCs/>
                <w:lang w:val="de-DE"/>
              </w:rPr>
              <w:t>Inhalt</w:t>
            </w:r>
          </w:p>
          <w:p w14:paraId="05236423" w14:textId="39843F83" w:rsidR="005E4060" w:rsidRPr="004A2461" w:rsidRDefault="005E4060" w:rsidP="00233963">
            <w:pPr>
              <w:spacing w:line="280" w:lineRule="atLeast"/>
              <w:rPr>
                <w:strike/>
                <w:lang w:val="de-DE"/>
              </w:rPr>
            </w:pPr>
            <w:r w:rsidRPr="004A2461">
              <w:rPr>
                <w:lang w:val="de-DE"/>
              </w:rPr>
              <w:t>[…]</w:t>
            </w:r>
          </w:p>
          <w:p w14:paraId="3A406113" w14:textId="444B1C43" w:rsidR="00233963" w:rsidRPr="003D59C9" w:rsidRDefault="00470B23" w:rsidP="00233963">
            <w:pPr>
              <w:spacing w:line="280" w:lineRule="atLeast"/>
              <w:rPr>
                <w:strike/>
                <w:sz w:val="24"/>
                <w:szCs w:val="24"/>
                <w:vertAlign w:val="superscript"/>
              </w:rPr>
            </w:pPr>
            <w:r w:rsidRPr="003B71B7">
              <w:rPr>
                <w:i/>
                <w:iCs/>
                <w:strike/>
                <w:sz w:val="24"/>
                <w:szCs w:val="24"/>
                <w:vertAlign w:val="superscript"/>
              </w:rPr>
              <w:t>2</w:t>
            </w:r>
            <w:r w:rsidR="001B010F">
              <w:rPr>
                <w:b/>
                <w:bCs/>
                <w:i/>
                <w:iCs/>
                <w:sz w:val="24"/>
                <w:szCs w:val="24"/>
                <w:vertAlign w:val="superscript"/>
              </w:rPr>
              <w:t>3</w:t>
            </w:r>
            <w:r w:rsidR="001B010F" w:rsidRPr="003D59C9">
              <w:rPr>
                <w:b/>
                <w:bCs/>
                <w:i/>
                <w:iCs/>
                <w:sz w:val="24"/>
                <w:szCs w:val="24"/>
                <w:vertAlign w:val="superscript"/>
              </w:rPr>
              <w:t xml:space="preserve"> </w:t>
            </w:r>
            <w:r w:rsidR="00233963" w:rsidRPr="003D59C9">
              <w:t>Für die vorläufige Unterstützung sind</w:t>
            </w:r>
            <w:r w:rsidR="00233963" w:rsidRPr="003D59C9">
              <w:rPr>
                <w:strike/>
              </w:rPr>
              <w:t xml:space="preserve"> die Unterschriften von </w:t>
            </w:r>
            <w:r w:rsidR="00233963" w:rsidRPr="003D59C9">
              <w:t>30 Mitglieder</w:t>
            </w:r>
            <w:r w:rsidR="00233963" w:rsidRPr="003D59C9">
              <w:rPr>
                <w:strike/>
              </w:rPr>
              <w:t xml:space="preserve">n </w:t>
            </w:r>
            <w:r w:rsidR="00233963" w:rsidRPr="003D59C9">
              <w:t>des Stadtrats nötig</w:t>
            </w:r>
            <w:r w:rsidR="002F0D4E">
              <w:t>.</w:t>
            </w:r>
          </w:p>
        </w:tc>
        <w:tc>
          <w:tcPr>
            <w:tcW w:w="1667" w:type="pct"/>
          </w:tcPr>
          <w:p w14:paraId="160E65EB" w14:textId="77777777" w:rsidR="00233963" w:rsidRPr="003F1640" w:rsidRDefault="00233963" w:rsidP="00233963">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9"/>
            </w:r>
            <w:r w:rsidRPr="003F1640">
              <w:rPr>
                <w:b/>
                <w:bCs/>
                <w:color w:val="C00000"/>
                <w:lang w:val="de-DE"/>
              </w:rPr>
              <w:t>:</w:t>
            </w:r>
          </w:p>
          <w:p w14:paraId="7BBDA92D" w14:textId="18949328" w:rsidR="00233963" w:rsidRDefault="00233963" w:rsidP="00233963">
            <w:pPr>
              <w:spacing w:line="280" w:lineRule="atLeast"/>
              <w:jc w:val="both"/>
              <w:rPr>
                <w:strike/>
                <w:u w:val="single"/>
              </w:rPr>
            </w:pPr>
            <w:r w:rsidRPr="001B73C9">
              <w:rPr>
                <w:b/>
                <w:bCs/>
                <w:sz w:val="24"/>
                <w:szCs w:val="24"/>
                <w:vertAlign w:val="superscript"/>
              </w:rPr>
              <w:t>3</w:t>
            </w:r>
            <w:r w:rsidR="000D709E" w:rsidRPr="00B53A76">
              <w:rPr>
                <w:b/>
                <w:bCs/>
                <w:strike/>
                <w:sz w:val="24"/>
                <w:szCs w:val="24"/>
                <w:vertAlign w:val="superscript"/>
              </w:rPr>
              <w:t>2</w:t>
            </w:r>
            <w:r w:rsidRPr="000D709E">
              <w:rPr>
                <w:strike/>
                <w:u w:val="single"/>
              </w:rPr>
              <w:t xml:space="preserve"> </w:t>
            </w:r>
            <w:r w:rsidRPr="00F2715C">
              <w:rPr>
                <w:strike/>
                <w:u w:val="single"/>
              </w:rPr>
              <w:t>Für die vorläufige Unterstützung sind</w:t>
            </w:r>
            <w:r w:rsidR="00BD3F77">
              <w:rPr>
                <w:strike/>
                <w:u w:val="single"/>
              </w:rPr>
              <w:t xml:space="preserve"> die Unterschriften von </w:t>
            </w:r>
            <w:r w:rsidRPr="00F2715C">
              <w:rPr>
                <w:strike/>
                <w:u w:val="single"/>
              </w:rPr>
              <w:t>30 Mitglieder</w:t>
            </w:r>
            <w:r w:rsidR="00BD3F77">
              <w:rPr>
                <w:strike/>
                <w:u w:val="single"/>
              </w:rPr>
              <w:t>n</w:t>
            </w:r>
            <w:r w:rsidRPr="00F2715C">
              <w:rPr>
                <w:strike/>
                <w:u w:val="single"/>
              </w:rPr>
              <w:t xml:space="preserve"> des Stadtrats nötig</w:t>
            </w:r>
            <w:r w:rsidR="002F0D4E">
              <w:rPr>
                <w:strike/>
                <w:u w:val="single"/>
              </w:rPr>
              <w:t>.</w:t>
            </w:r>
          </w:p>
          <w:p w14:paraId="26987D76" w14:textId="4FEFD5CE" w:rsidR="00233963" w:rsidRPr="00C96428" w:rsidRDefault="000530B0" w:rsidP="00233963">
            <w:pPr>
              <w:spacing w:line="280" w:lineRule="atLeast"/>
              <w:jc w:val="both"/>
              <w:rPr>
                <w:b/>
                <w:bCs/>
                <w:i/>
                <w:iCs/>
                <w:u w:val="single"/>
              </w:rPr>
            </w:pPr>
            <w:bookmarkStart w:id="1" w:name="_Hlk205556624"/>
            <w:r w:rsidRPr="00C96428">
              <w:rPr>
                <w:b/>
                <w:bCs/>
                <w:i/>
                <w:iCs/>
                <w:u w:val="single"/>
              </w:rPr>
              <w:t>P</w:t>
            </w:r>
            <w:r w:rsidR="00233963" w:rsidRPr="00C96428">
              <w:rPr>
                <w:b/>
                <w:bCs/>
                <w:i/>
                <w:iCs/>
                <w:u w:val="single"/>
              </w:rPr>
              <w:t>arlamentarische Initiative</w:t>
            </w:r>
            <w:r w:rsidRPr="00C96428">
              <w:rPr>
                <w:b/>
                <w:bCs/>
                <w:i/>
                <w:iCs/>
                <w:u w:val="single"/>
              </w:rPr>
              <w:t>n von Mitgliederen des Stadtrats</w:t>
            </w:r>
            <w:r w:rsidR="00233963" w:rsidRPr="00C96428">
              <w:rPr>
                <w:b/>
                <w:bCs/>
                <w:i/>
                <w:iCs/>
                <w:u w:val="single"/>
              </w:rPr>
              <w:t xml:space="preserve"> bed</w:t>
            </w:r>
            <w:r w:rsidRPr="00C96428">
              <w:rPr>
                <w:b/>
                <w:bCs/>
                <w:i/>
                <w:iCs/>
                <w:u w:val="single"/>
              </w:rPr>
              <w:t>ürfen</w:t>
            </w:r>
            <w:r w:rsidR="00233963" w:rsidRPr="00C96428">
              <w:rPr>
                <w:b/>
                <w:bCs/>
                <w:i/>
                <w:iCs/>
                <w:u w:val="single"/>
              </w:rPr>
              <w:t xml:space="preserve"> für ihre Gültigkeit der </w:t>
            </w:r>
            <w:r w:rsidR="003B71B7" w:rsidRPr="004027C9">
              <w:rPr>
                <w:b/>
                <w:bCs/>
                <w:i/>
                <w:iCs/>
              </w:rPr>
              <w:t>Unterstützung</w:t>
            </w:r>
            <w:r w:rsidR="00233963" w:rsidRPr="004027C9">
              <w:rPr>
                <w:b/>
                <w:bCs/>
                <w:i/>
                <w:iCs/>
              </w:rPr>
              <w:t xml:space="preserve"> </w:t>
            </w:r>
            <w:r w:rsidR="00233963" w:rsidRPr="00C96428">
              <w:rPr>
                <w:b/>
                <w:bCs/>
                <w:i/>
                <w:iCs/>
                <w:u w:val="single"/>
              </w:rPr>
              <w:t>von mindestens zwanzi</w:t>
            </w:r>
            <w:r w:rsidR="00233963" w:rsidRPr="004027C9">
              <w:rPr>
                <w:b/>
                <w:bCs/>
                <w:i/>
                <w:iCs/>
              </w:rPr>
              <w:t>g Mitglieder</w:t>
            </w:r>
            <w:r w:rsidR="00233963" w:rsidRPr="00C96428">
              <w:rPr>
                <w:b/>
                <w:bCs/>
                <w:i/>
                <w:iCs/>
                <w:u w:val="single"/>
              </w:rPr>
              <w:t>n</w:t>
            </w:r>
            <w:r w:rsidR="00233963" w:rsidRPr="004027C9">
              <w:rPr>
                <w:b/>
                <w:bCs/>
                <w:i/>
                <w:iCs/>
              </w:rPr>
              <w:t xml:space="preserve"> des Stadtrats. </w:t>
            </w:r>
            <w:r w:rsidR="00233963" w:rsidRPr="00C96428">
              <w:rPr>
                <w:b/>
                <w:bCs/>
                <w:i/>
                <w:iCs/>
                <w:u w:val="single"/>
              </w:rPr>
              <w:t>Davon ist mindestens eine Person als Erstunterzeichnende auszuweisen</w:t>
            </w:r>
            <w:bookmarkEnd w:id="1"/>
            <w:r w:rsidR="00233963" w:rsidRPr="00C96428">
              <w:rPr>
                <w:b/>
                <w:bCs/>
                <w:i/>
                <w:iCs/>
                <w:u w:val="single"/>
              </w:rPr>
              <w:t xml:space="preserve">. </w:t>
            </w:r>
          </w:p>
          <w:p w14:paraId="34276CC3" w14:textId="77777777" w:rsidR="00233963" w:rsidRDefault="00233963" w:rsidP="00233963">
            <w:pPr>
              <w:spacing w:line="280" w:lineRule="atLeast"/>
              <w:jc w:val="both"/>
              <w:rPr>
                <w:b/>
                <w:bCs/>
                <w:i/>
                <w:iCs/>
                <w:u w:val="single"/>
              </w:rPr>
            </w:pPr>
          </w:p>
          <w:p w14:paraId="4311D383" w14:textId="77777777" w:rsidR="00233963" w:rsidRPr="00E63182" w:rsidRDefault="00233963" w:rsidP="00233963">
            <w:pPr>
              <w:rPr>
                <w:rFonts w:cstheme="minorHAnsi"/>
                <w:b/>
                <w:bCs/>
                <w:color w:val="C00000"/>
              </w:rPr>
            </w:pPr>
            <w:r w:rsidRPr="00E63182">
              <w:rPr>
                <w:rFonts w:cstheme="minorHAnsi"/>
                <w:b/>
                <w:bCs/>
                <w:color w:val="C00000"/>
              </w:rPr>
              <w:t>Gegenüberstellung/Abstimmung:</w:t>
            </w:r>
          </w:p>
          <w:p w14:paraId="1DEC128C" w14:textId="77777777" w:rsidR="00233963" w:rsidRDefault="00233963" w:rsidP="00233963">
            <w:pPr>
              <w:numPr>
                <w:ilvl w:val="0"/>
                <w:numId w:val="3"/>
              </w:numPr>
              <w:spacing w:line="280" w:lineRule="atLeast"/>
              <w:contextualSpacing/>
              <w:jc w:val="both"/>
              <w:rPr>
                <w:rFonts w:cstheme="minorHAnsi"/>
              </w:rPr>
            </w:pPr>
            <w:r w:rsidRPr="008D4892">
              <w:rPr>
                <w:rFonts w:cstheme="minorHAnsi"/>
              </w:rPr>
              <w:t xml:space="preserve">Antrag </w:t>
            </w:r>
            <w:r>
              <w:rPr>
                <w:rFonts w:cstheme="minorHAnsi"/>
              </w:rPr>
              <w:t>Büro vs. Antrag GPK</w:t>
            </w:r>
          </w:p>
          <w:p w14:paraId="52D8ECBE" w14:textId="4FF4847D" w:rsidR="00266530" w:rsidRPr="00C82CB3" w:rsidRDefault="00233963" w:rsidP="00C82CB3">
            <w:pPr>
              <w:numPr>
                <w:ilvl w:val="0"/>
                <w:numId w:val="3"/>
              </w:numPr>
              <w:spacing w:line="280" w:lineRule="atLeast"/>
              <w:contextualSpacing/>
              <w:jc w:val="both"/>
              <w:rPr>
                <w:rFonts w:cstheme="minorHAnsi"/>
              </w:rPr>
            </w:pPr>
            <w:r>
              <w:rPr>
                <w:rFonts w:cstheme="minorHAnsi"/>
              </w:rPr>
              <w:t>Abstimmung über obsiegenden Antrag</w:t>
            </w:r>
          </w:p>
        </w:tc>
      </w:tr>
      <w:tr w:rsidR="0099102B" w14:paraId="6CCF73A5"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14C27E3A" w14:textId="7F5744AC" w:rsidR="0099102B" w:rsidRPr="009A0CD8" w:rsidRDefault="0099102B" w:rsidP="00B939C5">
            <w:pPr>
              <w:spacing w:line="280" w:lineRule="atLeast"/>
              <w:rPr>
                <w:color w:val="000000" w:themeColor="text1"/>
                <w:sz w:val="24"/>
                <w:szCs w:val="24"/>
                <w:vertAlign w:val="superscript"/>
              </w:rPr>
            </w:pPr>
          </w:p>
        </w:tc>
        <w:tc>
          <w:tcPr>
            <w:tcW w:w="1667" w:type="pct"/>
          </w:tcPr>
          <w:p w14:paraId="04713BC9" w14:textId="77777777" w:rsidR="0099102B" w:rsidRPr="009A0CD8" w:rsidRDefault="0099102B" w:rsidP="00B939C5">
            <w:pPr>
              <w:spacing w:line="280" w:lineRule="atLeast"/>
              <w:rPr>
                <w:strike/>
                <w:color w:val="000000" w:themeColor="text1"/>
              </w:rPr>
            </w:pPr>
          </w:p>
        </w:tc>
        <w:tc>
          <w:tcPr>
            <w:tcW w:w="1667" w:type="pct"/>
          </w:tcPr>
          <w:p w14:paraId="20022F04" w14:textId="239F63C4" w:rsidR="005E4060" w:rsidRPr="004A2461" w:rsidRDefault="005E4060" w:rsidP="004A2461">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10"/>
            </w:r>
            <w:r w:rsidRPr="003F1640">
              <w:rPr>
                <w:b/>
                <w:bCs/>
                <w:color w:val="C00000"/>
                <w:lang w:val="de-DE"/>
              </w:rPr>
              <w:t>:</w:t>
            </w:r>
          </w:p>
          <w:p w14:paraId="070F30CA" w14:textId="0BD5E3AE" w:rsidR="0099102B" w:rsidRPr="004A2461" w:rsidRDefault="005E4060" w:rsidP="00BD3F77">
            <w:pPr>
              <w:spacing w:after="120" w:line="280" w:lineRule="atLeast"/>
              <w:rPr>
                <w:b/>
                <w:bCs/>
                <w:color w:val="A6A6A6" w:themeColor="background1" w:themeShade="A6"/>
                <w:lang w:val="de-DE"/>
              </w:rPr>
            </w:pPr>
            <w:r>
              <w:rPr>
                <w:b/>
                <w:bCs/>
                <w:i/>
                <w:iCs/>
                <w:sz w:val="24"/>
                <w:szCs w:val="24"/>
                <w:vertAlign w:val="superscript"/>
                <w:lang w:val="de-DE"/>
              </w:rPr>
              <w:t>4</w:t>
            </w:r>
            <w:r w:rsidRPr="00D76290">
              <w:rPr>
                <w:b/>
                <w:bCs/>
                <w:i/>
                <w:iCs/>
                <w:sz w:val="24"/>
                <w:szCs w:val="24"/>
              </w:rPr>
              <w:t xml:space="preserve"> </w:t>
            </w:r>
            <w:r w:rsidRPr="00D76290">
              <w:rPr>
                <w:lang w:val="de-DE"/>
              </w:rPr>
              <w:t>(neu)</w:t>
            </w:r>
            <w:r w:rsidRPr="005E4060">
              <w:rPr>
                <w:sz w:val="24"/>
                <w:szCs w:val="24"/>
              </w:rPr>
              <w:t xml:space="preserve"> </w:t>
            </w:r>
            <w:r w:rsidRPr="004A2461">
              <w:rPr>
                <w:b/>
                <w:bCs/>
                <w:i/>
                <w:iCs/>
              </w:rPr>
              <w:t xml:space="preserve">Parlamentarische Initiativen von Kommissionen </w:t>
            </w:r>
            <w:r w:rsidR="000530B0">
              <w:rPr>
                <w:b/>
                <w:bCs/>
                <w:i/>
                <w:iCs/>
              </w:rPr>
              <w:t>bedürfen für ihre Gültigkeit der Zustimmung</w:t>
            </w:r>
            <w:r w:rsidRPr="004A2461">
              <w:rPr>
                <w:b/>
                <w:bCs/>
                <w:i/>
                <w:iCs/>
              </w:rPr>
              <w:t xml:space="preserve"> von </w:t>
            </w:r>
            <w:r w:rsidR="000530B0">
              <w:rPr>
                <w:b/>
                <w:bCs/>
                <w:i/>
                <w:iCs/>
              </w:rPr>
              <w:t xml:space="preserve">zwei Dritteln </w:t>
            </w:r>
            <w:r w:rsidRPr="004A2461">
              <w:rPr>
                <w:b/>
                <w:bCs/>
                <w:i/>
                <w:iCs/>
              </w:rPr>
              <w:t>der anwesenden Kommissionsmitglieder</w:t>
            </w:r>
            <w:r w:rsidR="000530B0">
              <w:rPr>
                <w:b/>
                <w:bCs/>
                <w:i/>
                <w:iCs/>
              </w:rPr>
              <w:t>.</w:t>
            </w:r>
          </w:p>
        </w:tc>
      </w:tr>
      <w:tr w:rsidR="00BD3F77" w14:paraId="2852604E" w14:textId="77777777" w:rsidTr="00266530">
        <w:trPr>
          <w:trHeight w:val="2084"/>
        </w:trPr>
        <w:tc>
          <w:tcPr>
            <w:tcW w:w="1666" w:type="pct"/>
          </w:tcPr>
          <w:p w14:paraId="54521DA2" w14:textId="307A2270" w:rsidR="00BD3F77" w:rsidRPr="00FD4CDC" w:rsidRDefault="00BD3F77" w:rsidP="00BD3F77">
            <w:pPr>
              <w:spacing w:line="280" w:lineRule="atLeast"/>
              <w:rPr>
                <w:sz w:val="24"/>
                <w:szCs w:val="24"/>
                <w:vertAlign w:val="superscript"/>
              </w:rPr>
            </w:pPr>
          </w:p>
        </w:tc>
        <w:tc>
          <w:tcPr>
            <w:tcW w:w="1667" w:type="pct"/>
          </w:tcPr>
          <w:p w14:paraId="2ACAF38F" w14:textId="3BA04F05" w:rsidR="00BD3F77" w:rsidRDefault="00BD3F77" w:rsidP="00BD3F77">
            <w:pPr>
              <w:jc w:val="both"/>
              <w:rPr>
                <w:b/>
                <w:bCs/>
                <w:i/>
                <w:iCs/>
              </w:rPr>
            </w:pPr>
            <w:r w:rsidRPr="003848F8">
              <w:rPr>
                <w:b/>
                <w:bCs/>
                <w:i/>
                <w:iCs/>
              </w:rPr>
              <w:t>Art. 68a</w:t>
            </w:r>
            <w:r>
              <w:rPr>
                <w:b/>
                <w:bCs/>
                <w:i/>
                <w:iCs/>
              </w:rPr>
              <w:t xml:space="preserve"> </w:t>
            </w:r>
            <w:r w:rsidRPr="00FD4CDC">
              <w:rPr>
                <w:b/>
                <w:bCs/>
              </w:rPr>
              <w:t>(</w:t>
            </w:r>
            <w:r w:rsidRPr="00FD4CDC">
              <w:t>neu)</w:t>
            </w:r>
            <w:r>
              <w:rPr>
                <w:b/>
                <w:bCs/>
                <w:i/>
                <w:iCs/>
              </w:rPr>
              <w:t xml:space="preserve"> </w:t>
            </w:r>
            <w:r w:rsidRPr="003848F8">
              <w:rPr>
                <w:b/>
                <w:bCs/>
                <w:i/>
                <w:iCs/>
              </w:rPr>
              <w:t>Prüfung der Gültigkeit</w:t>
            </w:r>
          </w:p>
          <w:p w14:paraId="7B2E9260" w14:textId="009BA117" w:rsidR="00BD3F77" w:rsidRPr="008D3E60" w:rsidRDefault="00BD3F77" w:rsidP="00BD3F77">
            <w:pPr>
              <w:jc w:val="both"/>
            </w:pPr>
            <w:r w:rsidRPr="008D3E60">
              <w:t>[…]</w:t>
            </w:r>
          </w:p>
          <w:p w14:paraId="0DEBC0FD" w14:textId="2D8FFE7D" w:rsidR="00BD3F77" w:rsidRPr="00147EEA" w:rsidRDefault="00BD3F77" w:rsidP="00BD3F77">
            <w:pPr>
              <w:jc w:val="both"/>
              <w:rPr>
                <w:b/>
                <w:bCs/>
                <w:i/>
                <w:iCs/>
              </w:rPr>
            </w:pPr>
            <w:r w:rsidRPr="008D3E60">
              <w:rPr>
                <w:b/>
                <w:bCs/>
                <w:i/>
                <w:iCs/>
                <w:sz w:val="24"/>
                <w:szCs w:val="24"/>
                <w:vertAlign w:val="superscript"/>
              </w:rPr>
              <w:t xml:space="preserve">2 </w:t>
            </w:r>
            <w:r>
              <w:rPr>
                <w:b/>
                <w:bCs/>
                <w:i/>
                <w:iCs/>
              </w:rPr>
              <w:t>Das Büro des Stadtrats</w:t>
            </w:r>
            <w:r w:rsidRPr="00147EEA">
              <w:rPr>
                <w:b/>
                <w:bCs/>
                <w:i/>
                <w:iCs/>
              </w:rPr>
              <w:t xml:space="preserve"> prüft </w:t>
            </w:r>
            <w:r>
              <w:rPr>
                <w:b/>
                <w:bCs/>
                <w:i/>
                <w:iCs/>
              </w:rPr>
              <w:t>ihre</w:t>
            </w:r>
            <w:r w:rsidRPr="00147EEA">
              <w:rPr>
                <w:b/>
                <w:bCs/>
                <w:i/>
                <w:iCs/>
              </w:rPr>
              <w:t xml:space="preserve"> Gültigkeit. Eine </w:t>
            </w:r>
            <w:r>
              <w:rPr>
                <w:b/>
                <w:bCs/>
                <w:i/>
                <w:iCs/>
              </w:rPr>
              <w:t xml:space="preserve">parlamentarische </w:t>
            </w:r>
            <w:r w:rsidRPr="00147EEA">
              <w:rPr>
                <w:b/>
                <w:bCs/>
                <w:i/>
                <w:iCs/>
              </w:rPr>
              <w:t>Initiative wird von ihm nach Gewährung des rechtlichen Gehörs ungültig erklärt, wenn sie</w:t>
            </w:r>
          </w:p>
          <w:p w14:paraId="28575F30" w14:textId="0EB87B90" w:rsidR="00BD3F77" w:rsidRPr="00147EEA" w:rsidRDefault="00BD3F77" w:rsidP="00BD3F77">
            <w:pPr>
              <w:tabs>
                <w:tab w:val="left" w:pos="358"/>
              </w:tabs>
              <w:ind w:left="358" w:hanging="426"/>
              <w:rPr>
                <w:b/>
                <w:bCs/>
                <w:i/>
                <w:iCs/>
              </w:rPr>
            </w:pPr>
            <w:r w:rsidRPr="00147EEA">
              <w:rPr>
                <w:b/>
                <w:bCs/>
                <w:i/>
                <w:iCs/>
              </w:rPr>
              <w:t>a.</w:t>
            </w:r>
            <w:r>
              <w:rPr>
                <w:b/>
                <w:bCs/>
                <w:i/>
                <w:iCs/>
              </w:rPr>
              <w:tab/>
              <w:t>d</w:t>
            </w:r>
            <w:r w:rsidRPr="00147EEA">
              <w:rPr>
                <w:b/>
                <w:bCs/>
                <w:i/>
                <w:iCs/>
              </w:rPr>
              <w:t>ie formellen Voraussetzungen nicht erfüllt;</w:t>
            </w:r>
          </w:p>
          <w:p w14:paraId="3AEB6D89" w14:textId="5668F07E" w:rsidR="00BD3F77" w:rsidRPr="00147EEA" w:rsidRDefault="00BD3F77" w:rsidP="00BD3F77">
            <w:pPr>
              <w:tabs>
                <w:tab w:val="left" w:pos="358"/>
              </w:tabs>
              <w:ind w:left="358" w:hanging="426"/>
              <w:rPr>
                <w:b/>
                <w:bCs/>
                <w:i/>
                <w:iCs/>
              </w:rPr>
            </w:pPr>
            <w:r w:rsidRPr="2D49576D">
              <w:rPr>
                <w:b/>
                <w:bCs/>
                <w:i/>
                <w:iCs/>
              </w:rPr>
              <w:t>b.</w:t>
            </w:r>
            <w:r>
              <w:tab/>
            </w:r>
            <w:r w:rsidRPr="2D49576D">
              <w:rPr>
                <w:b/>
                <w:bCs/>
                <w:i/>
                <w:iCs/>
              </w:rPr>
              <w:t>gegen eidgenössisches oder kantonales Recht verstösst oder</w:t>
            </w:r>
          </w:p>
          <w:p w14:paraId="6D47C39D" w14:textId="12DEFFEC" w:rsidR="00BD3F77" w:rsidRPr="003848F8" w:rsidRDefault="00BD3F77" w:rsidP="00BD3F77">
            <w:pPr>
              <w:tabs>
                <w:tab w:val="left" w:pos="358"/>
              </w:tabs>
              <w:ind w:left="358" w:hanging="426"/>
              <w:rPr>
                <w:b/>
                <w:bCs/>
                <w:i/>
                <w:iCs/>
              </w:rPr>
            </w:pPr>
            <w:r w:rsidRPr="00147EEA">
              <w:rPr>
                <w:b/>
                <w:bCs/>
                <w:i/>
                <w:iCs/>
              </w:rPr>
              <w:t>c.</w:t>
            </w:r>
            <w:r w:rsidRPr="00147EEA">
              <w:rPr>
                <w:b/>
                <w:bCs/>
                <w:i/>
                <w:iCs/>
              </w:rPr>
              <w:tab/>
              <w:t>offensichtlich undurchführbar ist.</w:t>
            </w:r>
          </w:p>
        </w:tc>
        <w:tc>
          <w:tcPr>
            <w:tcW w:w="1667" w:type="pct"/>
          </w:tcPr>
          <w:p w14:paraId="053AA1DF" w14:textId="77777777" w:rsidR="00BD3F77" w:rsidRPr="008D3E60" w:rsidRDefault="00BD3F77" w:rsidP="00BD3F77">
            <w:pPr>
              <w:spacing w:line="280" w:lineRule="atLeast"/>
              <w:jc w:val="both"/>
              <w:rPr>
                <w:b/>
                <w:bCs/>
                <w:color w:val="C00000"/>
                <w:lang w:val="de-DE"/>
              </w:rPr>
            </w:pPr>
            <w:r w:rsidRPr="008D3E60">
              <w:rPr>
                <w:b/>
                <w:bCs/>
                <w:color w:val="C00000"/>
                <w:lang w:val="de-DE"/>
              </w:rPr>
              <w:t>GPK</w:t>
            </w:r>
            <w:r w:rsidRPr="008D3E60">
              <w:rPr>
                <w:rStyle w:val="Funotenzeichen"/>
                <w:b/>
                <w:bCs/>
                <w:color w:val="C00000"/>
                <w:lang w:val="de-DE"/>
              </w:rPr>
              <w:footnoteReference w:id="11"/>
            </w:r>
            <w:r w:rsidRPr="008D3E60">
              <w:rPr>
                <w:b/>
                <w:bCs/>
                <w:color w:val="C00000"/>
                <w:lang w:val="de-DE"/>
              </w:rPr>
              <w:t>:</w:t>
            </w:r>
          </w:p>
          <w:p w14:paraId="78561DCA" w14:textId="2A7AE595" w:rsidR="00BD3F77" w:rsidRDefault="00BD3F77" w:rsidP="00BD3F77">
            <w:pPr>
              <w:spacing w:before="120"/>
            </w:pPr>
            <w:r w:rsidRPr="008D3E60">
              <w:rPr>
                <w:b/>
                <w:bCs/>
                <w:i/>
                <w:iCs/>
              </w:rPr>
              <w:t>Art. 68</w:t>
            </w:r>
            <w:r w:rsidRPr="008D3E60">
              <w:rPr>
                <w:b/>
                <w:bCs/>
                <w:i/>
                <w:iCs/>
                <w:u w:val="single"/>
              </w:rPr>
              <w:t>b</w:t>
            </w:r>
            <w:r w:rsidRPr="008D3E60">
              <w:t xml:space="preserve"> (neu)</w:t>
            </w:r>
            <w:r w:rsidRPr="008D3E60">
              <w:rPr>
                <w:b/>
                <w:bCs/>
                <w:i/>
                <w:iCs/>
              </w:rPr>
              <w:t> Prüfung der Gültigkeit</w:t>
            </w:r>
            <w:r w:rsidRPr="008D3E60">
              <w:t xml:space="preserve"> </w:t>
            </w:r>
          </w:p>
          <w:p w14:paraId="0952E737" w14:textId="73E8CC8D" w:rsidR="00BD3F77" w:rsidRPr="004E64B3" w:rsidRDefault="00BD3F77" w:rsidP="00BD3F77">
            <w:pPr>
              <w:rPr>
                <w:b/>
                <w:bCs/>
                <w:i/>
                <w:iCs/>
              </w:rPr>
            </w:pPr>
            <w:r w:rsidRPr="008D3E60">
              <w:rPr>
                <w:b/>
                <w:bCs/>
                <w:i/>
                <w:iCs/>
                <w:sz w:val="24"/>
                <w:szCs w:val="24"/>
                <w:vertAlign w:val="superscript"/>
              </w:rPr>
              <w:t xml:space="preserve">1 </w:t>
            </w:r>
            <w:r w:rsidRPr="008D3E60">
              <w:rPr>
                <w:b/>
                <w:bCs/>
                <w:i/>
                <w:iCs/>
              </w:rPr>
              <w:t>Das</w:t>
            </w:r>
            <w:r w:rsidRPr="004E64B3">
              <w:rPr>
                <w:b/>
                <w:bCs/>
                <w:i/>
                <w:iCs/>
              </w:rPr>
              <w:t xml:space="preserve"> Büro des Stadtrats prüft</w:t>
            </w:r>
            <w:r w:rsidRPr="003B71B7">
              <w:t xml:space="preserve"> </w:t>
            </w:r>
            <w:r w:rsidRPr="002F1D5E">
              <w:rPr>
                <w:b/>
                <w:bCs/>
                <w:i/>
                <w:iCs/>
                <w:u w:val="single"/>
              </w:rPr>
              <w:t>die</w:t>
            </w:r>
            <w:r w:rsidRPr="00FD4CDC">
              <w:rPr>
                <w:u w:val="single"/>
              </w:rPr>
              <w:t xml:space="preserve"> </w:t>
            </w:r>
            <w:r w:rsidRPr="004E64B3">
              <w:rPr>
                <w:b/>
                <w:bCs/>
                <w:i/>
                <w:iCs/>
              </w:rPr>
              <w:t>Gültigkeit</w:t>
            </w:r>
            <w:r w:rsidRPr="00963B6B">
              <w:rPr>
                <w:b/>
                <w:bCs/>
                <w:i/>
                <w:iCs/>
              </w:rPr>
              <w:t xml:space="preserve"> </w:t>
            </w:r>
            <w:r>
              <w:rPr>
                <w:b/>
                <w:bCs/>
                <w:i/>
                <w:iCs/>
                <w:u w:val="single"/>
              </w:rPr>
              <w:t>einer</w:t>
            </w:r>
            <w:r w:rsidRPr="002F1D5E">
              <w:rPr>
                <w:b/>
                <w:bCs/>
                <w:i/>
                <w:iCs/>
                <w:u w:val="single"/>
              </w:rPr>
              <w:t xml:space="preserve"> parlamentarischen Initiative</w:t>
            </w:r>
            <w:r w:rsidRPr="004833AD">
              <w:rPr>
                <w:b/>
                <w:bCs/>
                <w:i/>
                <w:iCs/>
                <w:u w:val="single"/>
              </w:rPr>
              <w:t>.</w:t>
            </w:r>
            <w:r w:rsidRPr="00E17699">
              <w:rPr>
                <w:b/>
                <w:bCs/>
                <w:i/>
                <w:iCs/>
              </w:rPr>
              <w:t xml:space="preserve"> </w:t>
            </w:r>
            <w:r w:rsidR="004027C9" w:rsidRPr="004027C9">
              <w:rPr>
                <w:b/>
                <w:bCs/>
                <w:i/>
                <w:iCs/>
                <w:u w:val="single"/>
              </w:rPr>
              <w:t xml:space="preserve">Es </w:t>
            </w:r>
            <w:r w:rsidR="004027C9" w:rsidRPr="00C96428">
              <w:rPr>
                <w:b/>
                <w:bCs/>
                <w:i/>
                <w:iCs/>
              </w:rPr>
              <w:t>erklärt</w:t>
            </w:r>
            <w:r w:rsidR="004027C9" w:rsidRPr="004027C9">
              <w:rPr>
                <w:b/>
                <w:bCs/>
                <w:i/>
                <w:iCs/>
                <w:u w:val="single"/>
              </w:rPr>
              <w:t xml:space="preserve"> diese</w:t>
            </w:r>
            <w:r w:rsidRPr="004E64B3">
              <w:rPr>
                <w:b/>
                <w:bCs/>
                <w:i/>
                <w:iCs/>
              </w:rPr>
              <w:t xml:space="preserve"> nach Gewährung des rechtlichen Gehörs</w:t>
            </w:r>
            <w:r w:rsidRPr="004027C9">
              <w:rPr>
                <w:b/>
                <w:bCs/>
                <w:i/>
                <w:iCs/>
                <w:u w:val="single"/>
              </w:rPr>
              <w:t xml:space="preserve"> </w:t>
            </w:r>
            <w:r w:rsidR="004027C9" w:rsidRPr="004027C9">
              <w:rPr>
                <w:b/>
                <w:bCs/>
                <w:i/>
                <w:iCs/>
                <w:u w:val="single"/>
              </w:rPr>
              <w:t xml:space="preserve">an die </w:t>
            </w:r>
            <w:r w:rsidRPr="004027C9">
              <w:rPr>
                <w:b/>
                <w:bCs/>
                <w:i/>
                <w:iCs/>
                <w:u w:val="single"/>
              </w:rPr>
              <w:t>Ers</w:t>
            </w:r>
            <w:r w:rsidRPr="004E64B3">
              <w:rPr>
                <w:b/>
                <w:bCs/>
                <w:i/>
                <w:iCs/>
                <w:u w:val="single"/>
              </w:rPr>
              <w:t>tunterzeichnenden für</w:t>
            </w:r>
            <w:r w:rsidRPr="004E64B3">
              <w:rPr>
                <w:b/>
                <w:bCs/>
                <w:i/>
                <w:iCs/>
              </w:rPr>
              <w:t xml:space="preserve"> ungültig</w:t>
            </w:r>
            <w:r w:rsidR="004027C9">
              <w:rPr>
                <w:b/>
                <w:bCs/>
                <w:i/>
                <w:iCs/>
              </w:rPr>
              <w:t xml:space="preserve">, </w:t>
            </w:r>
            <w:r w:rsidRPr="004E64B3">
              <w:rPr>
                <w:b/>
                <w:bCs/>
                <w:i/>
                <w:iCs/>
              </w:rPr>
              <w:t xml:space="preserve">wenn </w:t>
            </w:r>
          </w:p>
          <w:p w14:paraId="4C7CCF1E" w14:textId="6E3D2BDD" w:rsidR="00BD3F77" w:rsidRPr="004E64B3" w:rsidRDefault="00BD3F77" w:rsidP="00BD3F77">
            <w:pPr>
              <w:pStyle w:val="Listenabsatz"/>
              <w:numPr>
                <w:ilvl w:val="0"/>
                <w:numId w:val="4"/>
              </w:numPr>
              <w:rPr>
                <w:b/>
                <w:bCs/>
                <w:i/>
                <w:iCs/>
              </w:rPr>
            </w:pPr>
            <w:r w:rsidRPr="004E64B3">
              <w:rPr>
                <w:b/>
                <w:bCs/>
                <w:i/>
                <w:iCs/>
                <w:u w:val="single"/>
              </w:rPr>
              <w:t>sie</w:t>
            </w:r>
            <w:r w:rsidRPr="004E64B3">
              <w:rPr>
                <w:b/>
                <w:bCs/>
                <w:i/>
                <w:iCs/>
              </w:rPr>
              <w:t xml:space="preserve"> die formellen Voraussetzungen </w:t>
            </w:r>
            <w:r w:rsidRPr="004E64B3">
              <w:rPr>
                <w:b/>
                <w:bCs/>
                <w:i/>
                <w:iCs/>
                <w:u w:val="single"/>
              </w:rPr>
              <w:t>gemäss den Artikeln 68 und 68a</w:t>
            </w:r>
            <w:r w:rsidRPr="004E64B3">
              <w:rPr>
                <w:b/>
                <w:bCs/>
                <w:i/>
                <w:iCs/>
              </w:rPr>
              <w:t xml:space="preserve"> nicht erfüllt</w:t>
            </w:r>
            <w:r w:rsidR="0072479F">
              <w:rPr>
                <w:b/>
                <w:bCs/>
                <w:i/>
                <w:iCs/>
              </w:rPr>
              <w:t>;</w:t>
            </w:r>
            <w:r w:rsidRPr="004E64B3">
              <w:rPr>
                <w:b/>
                <w:bCs/>
                <w:i/>
                <w:iCs/>
              </w:rPr>
              <w:t xml:space="preserve"> </w:t>
            </w:r>
          </w:p>
          <w:p w14:paraId="6B229D32" w14:textId="0E50BFE3" w:rsidR="00BD3F77" w:rsidRPr="004E64B3" w:rsidRDefault="00BD3F77" w:rsidP="00BD3F77">
            <w:pPr>
              <w:pStyle w:val="Listenabsatz"/>
              <w:numPr>
                <w:ilvl w:val="0"/>
                <w:numId w:val="4"/>
              </w:numPr>
              <w:rPr>
                <w:b/>
                <w:bCs/>
                <w:i/>
                <w:iCs/>
              </w:rPr>
            </w:pPr>
            <w:r w:rsidRPr="008D3E60">
              <w:rPr>
                <w:b/>
                <w:bCs/>
                <w:i/>
                <w:iCs/>
                <w:u w:val="single"/>
              </w:rPr>
              <w:t>sie</w:t>
            </w:r>
            <w:r w:rsidRPr="004E64B3">
              <w:rPr>
                <w:b/>
                <w:bCs/>
                <w:i/>
                <w:iCs/>
              </w:rPr>
              <w:t xml:space="preserve"> gegen </w:t>
            </w:r>
            <w:r w:rsidRPr="004E64B3">
              <w:rPr>
                <w:b/>
                <w:bCs/>
                <w:i/>
                <w:iCs/>
                <w:u w:val="single"/>
              </w:rPr>
              <w:t>übergeordnetes</w:t>
            </w:r>
            <w:r w:rsidRPr="004E64B3">
              <w:rPr>
                <w:b/>
                <w:bCs/>
                <w:i/>
                <w:iCs/>
              </w:rPr>
              <w:t xml:space="preserve"> Recht verstösst</w:t>
            </w:r>
            <w:r w:rsidR="0072479F">
              <w:rPr>
                <w:b/>
                <w:bCs/>
                <w:i/>
                <w:iCs/>
              </w:rPr>
              <w:t>;</w:t>
            </w:r>
          </w:p>
          <w:p w14:paraId="29F56533" w14:textId="1C5C298F" w:rsidR="00BD3F77" w:rsidRPr="00BC6261" w:rsidRDefault="00BD3F77" w:rsidP="00BD3F77">
            <w:pPr>
              <w:pStyle w:val="Listenabsatz"/>
              <w:numPr>
                <w:ilvl w:val="0"/>
                <w:numId w:val="4"/>
              </w:numPr>
              <w:spacing w:line="280" w:lineRule="atLeast"/>
              <w:rPr>
                <w:b/>
                <w:bCs/>
                <w:i/>
                <w:iCs/>
              </w:rPr>
            </w:pPr>
            <w:r w:rsidRPr="726EEC2F">
              <w:rPr>
                <w:b/>
                <w:bCs/>
                <w:i/>
                <w:iCs/>
                <w:u w:val="single"/>
              </w:rPr>
              <w:t>ihr Anliegen als Antrag zu einer im Parlament hängigen Vorlage eingebracht werden kann</w:t>
            </w:r>
            <w:r>
              <w:rPr>
                <w:b/>
                <w:bCs/>
                <w:i/>
                <w:iCs/>
                <w:u w:val="single"/>
              </w:rPr>
              <w:t>.</w:t>
            </w:r>
          </w:p>
          <w:p w14:paraId="46382DDE" w14:textId="77777777" w:rsidR="00BD3F77" w:rsidRDefault="00BD3F77" w:rsidP="00BD3F77">
            <w:pPr>
              <w:spacing w:line="280" w:lineRule="atLeast"/>
              <w:rPr>
                <w:b/>
                <w:bCs/>
                <w:i/>
                <w:iCs/>
              </w:rPr>
            </w:pPr>
          </w:p>
          <w:p w14:paraId="74447D67" w14:textId="77777777" w:rsidR="00BD3F77" w:rsidRPr="00E63182" w:rsidRDefault="00BD3F77" w:rsidP="00BD3F77">
            <w:pPr>
              <w:rPr>
                <w:rFonts w:cstheme="minorHAnsi"/>
                <w:b/>
                <w:bCs/>
                <w:color w:val="C00000"/>
              </w:rPr>
            </w:pPr>
            <w:r w:rsidRPr="00E63182">
              <w:rPr>
                <w:rFonts w:cstheme="minorHAnsi"/>
                <w:b/>
                <w:bCs/>
                <w:color w:val="C00000"/>
              </w:rPr>
              <w:t>Gegenüberstellung/Abstimmung:</w:t>
            </w:r>
          </w:p>
          <w:p w14:paraId="028BDDDF" w14:textId="77777777" w:rsidR="00BD3F77" w:rsidRDefault="00BD3F77" w:rsidP="00BD3F77">
            <w:pPr>
              <w:numPr>
                <w:ilvl w:val="0"/>
                <w:numId w:val="3"/>
              </w:numPr>
              <w:spacing w:line="280" w:lineRule="atLeast"/>
              <w:contextualSpacing/>
              <w:jc w:val="both"/>
              <w:rPr>
                <w:rFonts w:cstheme="minorHAnsi"/>
              </w:rPr>
            </w:pPr>
            <w:r w:rsidRPr="008D4892">
              <w:rPr>
                <w:rFonts w:cstheme="minorHAnsi"/>
              </w:rPr>
              <w:t xml:space="preserve">Antrag </w:t>
            </w:r>
            <w:r>
              <w:rPr>
                <w:rFonts w:cstheme="minorHAnsi"/>
              </w:rPr>
              <w:t>Büro vs. Antrag GPK</w:t>
            </w:r>
          </w:p>
          <w:p w14:paraId="75285BB0" w14:textId="3D55697F" w:rsidR="00266530" w:rsidRPr="003B5388" w:rsidRDefault="00BD3F77" w:rsidP="00C82CB3">
            <w:pPr>
              <w:numPr>
                <w:ilvl w:val="0"/>
                <w:numId w:val="3"/>
              </w:numPr>
              <w:spacing w:line="280" w:lineRule="atLeast"/>
              <w:contextualSpacing/>
              <w:jc w:val="both"/>
            </w:pPr>
            <w:r w:rsidRPr="00AE30CB">
              <w:rPr>
                <w:rFonts w:cstheme="minorHAnsi"/>
              </w:rPr>
              <w:t>Abstimmung über obsiegenden Antrag</w:t>
            </w:r>
          </w:p>
        </w:tc>
      </w:tr>
      <w:tr w:rsidR="00BD3F77" w14:paraId="339A4B7A" w14:textId="77777777" w:rsidTr="00266530">
        <w:trPr>
          <w:cnfStyle w:val="000000100000" w:firstRow="0" w:lastRow="0" w:firstColumn="0" w:lastColumn="0" w:oddVBand="0" w:evenVBand="0" w:oddHBand="1" w:evenHBand="0" w:firstRowFirstColumn="0" w:firstRowLastColumn="0" w:lastRowFirstColumn="0" w:lastRowLastColumn="0"/>
          <w:trHeight w:val="696"/>
        </w:trPr>
        <w:tc>
          <w:tcPr>
            <w:tcW w:w="1666" w:type="pct"/>
          </w:tcPr>
          <w:p w14:paraId="4FC1B0BE" w14:textId="77777777" w:rsidR="00BD3F77" w:rsidRPr="00FD4CDC" w:rsidRDefault="00BD3F77" w:rsidP="00BD3F77">
            <w:pPr>
              <w:spacing w:line="280" w:lineRule="atLeast"/>
              <w:rPr>
                <w:sz w:val="24"/>
                <w:szCs w:val="24"/>
                <w:vertAlign w:val="superscript"/>
              </w:rPr>
            </w:pPr>
            <w:bookmarkStart w:id="2" w:name="_Hlk205557118"/>
          </w:p>
        </w:tc>
        <w:tc>
          <w:tcPr>
            <w:tcW w:w="1667" w:type="pct"/>
          </w:tcPr>
          <w:p w14:paraId="54A64B07" w14:textId="77777777" w:rsidR="00BD3F77" w:rsidRPr="003848F8" w:rsidRDefault="00BD3F77" w:rsidP="00BD3F77">
            <w:pPr>
              <w:spacing w:before="120"/>
              <w:jc w:val="both"/>
              <w:rPr>
                <w:b/>
                <w:bCs/>
                <w:i/>
                <w:iCs/>
              </w:rPr>
            </w:pPr>
          </w:p>
        </w:tc>
        <w:tc>
          <w:tcPr>
            <w:tcW w:w="1667" w:type="pct"/>
          </w:tcPr>
          <w:p w14:paraId="6705579B" w14:textId="77777777" w:rsidR="00BD3F77" w:rsidRPr="003F1640" w:rsidRDefault="00BD3F77" w:rsidP="00BD3F77">
            <w:pPr>
              <w:spacing w:line="280" w:lineRule="atLeast"/>
              <w:jc w:val="both"/>
              <w:rPr>
                <w:b/>
                <w:bCs/>
                <w:color w:val="C00000"/>
                <w:lang w:val="de-DE"/>
              </w:rPr>
            </w:pPr>
            <w:bookmarkStart w:id="3" w:name="_Hlk205557145"/>
            <w:r w:rsidRPr="003F1640">
              <w:rPr>
                <w:b/>
                <w:bCs/>
                <w:color w:val="C00000"/>
                <w:lang w:val="de-DE"/>
              </w:rPr>
              <w:t>GPK</w:t>
            </w:r>
            <w:r w:rsidRPr="003F1640">
              <w:rPr>
                <w:rStyle w:val="Funotenzeichen"/>
                <w:b/>
                <w:bCs/>
                <w:color w:val="C00000"/>
                <w:lang w:val="de-DE"/>
              </w:rPr>
              <w:footnoteReference w:id="12"/>
            </w:r>
            <w:r w:rsidRPr="003F1640">
              <w:rPr>
                <w:b/>
                <w:bCs/>
                <w:color w:val="C00000"/>
                <w:lang w:val="de-DE"/>
              </w:rPr>
              <w:t>:</w:t>
            </w:r>
          </w:p>
          <w:p w14:paraId="0A993BDD" w14:textId="35234B71" w:rsidR="00BD3F77" w:rsidRPr="003F1640" w:rsidRDefault="00BD3F77" w:rsidP="00BD3F77">
            <w:pPr>
              <w:spacing w:after="120" w:line="280" w:lineRule="atLeast"/>
              <w:rPr>
                <w:b/>
                <w:bCs/>
                <w:color w:val="C00000"/>
                <w:lang w:val="de-DE"/>
              </w:rPr>
            </w:pPr>
            <w:r w:rsidRPr="008D3E60">
              <w:rPr>
                <w:b/>
                <w:bCs/>
                <w:i/>
                <w:iCs/>
                <w:sz w:val="24"/>
                <w:szCs w:val="24"/>
                <w:vertAlign w:val="superscript"/>
              </w:rPr>
              <w:t>2</w:t>
            </w:r>
            <w:r w:rsidRPr="008D3E60">
              <w:rPr>
                <w:i/>
                <w:iCs/>
              </w:rPr>
              <w:t xml:space="preserve"> </w:t>
            </w:r>
            <w:r w:rsidRPr="008D3E60">
              <w:t>(neu)</w:t>
            </w:r>
            <w:r>
              <w:t xml:space="preserve"> </w:t>
            </w:r>
            <w:r w:rsidRPr="008D3E60">
              <w:rPr>
                <w:b/>
                <w:bCs/>
                <w:i/>
                <w:iCs/>
              </w:rPr>
              <w:t>Der Entscheid des Büros des Stadtrats ist zu begründen. Er ist endgültig</w:t>
            </w:r>
            <w:bookmarkEnd w:id="3"/>
            <w:r w:rsidRPr="00AB0238">
              <w:rPr>
                <w:b/>
                <w:bCs/>
                <w:i/>
                <w:iCs/>
              </w:rPr>
              <w:t>.</w:t>
            </w:r>
          </w:p>
        </w:tc>
      </w:tr>
      <w:tr w:rsidR="00BD3F77" w14:paraId="2008F60A" w14:textId="77777777" w:rsidTr="00266530">
        <w:trPr>
          <w:trHeight w:val="696"/>
        </w:trPr>
        <w:tc>
          <w:tcPr>
            <w:tcW w:w="1666" w:type="pct"/>
          </w:tcPr>
          <w:p w14:paraId="5BE509C8" w14:textId="2F747C6B" w:rsidR="00BD3F77" w:rsidRDefault="00BD3F77" w:rsidP="00BD3F77">
            <w:pPr>
              <w:spacing w:line="280" w:lineRule="atLeast"/>
              <w:rPr>
                <w:lang w:val="de-DE"/>
              </w:rPr>
            </w:pPr>
            <w:r w:rsidRPr="005E4060">
              <w:rPr>
                <w:lang w:val="de-DE"/>
              </w:rPr>
              <w:t>Art. 68</w:t>
            </w:r>
            <w:r w:rsidRPr="004A2461">
              <w:rPr>
                <w:lang w:val="de-DE"/>
              </w:rPr>
              <w:t xml:space="preserve"> Zweck</w:t>
            </w:r>
          </w:p>
          <w:p w14:paraId="0319DA78" w14:textId="09FEFDDB" w:rsidR="00BD3F77" w:rsidRPr="00A23BBC" w:rsidRDefault="00BD3F77" w:rsidP="00BD3F77">
            <w:pPr>
              <w:spacing w:line="280" w:lineRule="atLeast"/>
              <w:rPr>
                <w:sz w:val="24"/>
                <w:szCs w:val="24"/>
              </w:rPr>
            </w:pPr>
            <w:r w:rsidRPr="005D1686">
              <w:rPr>
                <w:sz w:val="24"/>
                <w:szCs w:val="24"/>
                <w:vertAlign w:val="superscript"/>
              </w:rPr>
              <w:t>1-</w:t>
            </w:r>
            <w:r w:rsidR="00362BDE">
              <w:rPr>
                <w:sz w:val="24"/>
                <w:szCs w:val="24"/>
                <w:vertAlign w:val="superscript"/>
              </w:rPr>
              <w:t>2</w:t>
            </w:r>
            <w:r w:rsidRPr="005D1686">
              <w:rPr>
                <w:sz w:val="24"/>
                <w:szCs w:val="24"/>
              </w:rPr>
              <w:t xml:space="preserve"> […]</w:t>
            </w:r>
          </w:p>
          <w:p w14:paraId="7E9D82B8" w14:textId="77777777" w:rsidR="00BD3F77" w:rsidRDefault="00BD3F77" w:rsidP="00BD3F77">
            <w:pPr>
              <w:spacing w:line="280" w:lineRule="atLeast"/>
            </w:pPr>
            <w:r>
              <w:rPr>
                <w:sz w:val="24"/>
                <w:szCs w:val="24"/>
                <w:vertAlign w:val="superscript"/>
              </w:rPr>
              <w:lastRenderedPageBreak/>
              <w:t xml:space="preserve">3 </w:t>
            </w:r>
            <w:r w:rsidRPr="00A23BBC">
              <w:t>Das Büro des Stadtrats weist die Initi</w:t>
            </w:r>
            <w:r>
              <w:t>ati</w:t>
            </w:r>
            <w:r w:rsidRPr="00A23BBC">
              <w:t>ve an die zuständige Kommission des Stadtrats.</w:t>
            </w:r>
          </w:p>
          <w:p w14:paraId="7BACBD28" w14:textId="1F60C7F3" w:rsidR="00BD3F77" w:rsidRPr="00A23BBC" w:rsidRDefault="00BD3F77" w:rsidP="00BD3F77">
            <w:pPr>
              <w:spacing w:line="280" w:lineRule="atLeast"/>
              <w:rPr>
                <w:sz w:val="24"/>
                <w:szCs w:val="24"/>
              </w:rPr>
            </w:pPr>
            <w:r>
              <w:rPr>
                <w:sz w:val="24"/>
                <w:szCs w:val="24"/>
                <w:vertAlign w:val="superscript"/>
              </w:rPr>
              <w:t xml:space="preserve">4 </w:t>
            </w:r>
            <w:r w:rsidRPr="005D1686">
              <w:rPr>
                <w:sz w:val="24"/>
                <w:szCs w:val="24"/>
              </w:rPr>
              <w:t>[…]</w:t>
            </w:r>
          </w:p>
          <w:p w14:paraId="4AAABE42" w14:textId="77777777" w:rsidR="00BD3F77" w:rsidRPr="00FD4CDC" w:rsidRDefault="00BD3F77" w:rsidP="00BD3F77">
            <w:pPr>
              <w:spacing w:line="280" w:lineRule="atLeast"/>
              <w:rPr>
                <w:sz w:val="24"/>
                <w:szCs w:val="24"/>
                <w:vertAlign w:val="superscript"/>
              </w:rPr>
            </w:pPr>
            <w:r>
              <w:rPr>
                <w:sz w:val="24"/>
                <w:szCs w:val="24"/>
                <w:vertAlign w:val="superscript"/>
              </w:rPr>
              <w:t xml:space="preserve"> </w:t>
            </w:r>
          </w:p>
        </w:tc>
        <w:tc>
          <w:tcPr>
            <w:tcW w:w="1667" w:type="pct"/>
          </w:tcPr>
          <w:p w14:paraId="72040A02" w14:textId="1147D57B" w:rsidR="00BD3F77" w:rsidRDefault="00BD3F77" w:rsidP="00BD3F77">
            <w:pPr>
              <w:spacing w:before="120"/>
              <w:jc w:val="both"/>
              <w:rPr>
                <w:b/>
                <w:bCs/>
                <w:i/>
                <w:iCs/>
              </w:rPr>
            </w:pPr>
            <w:r>
              <w:rPr>
                <w:b/>
                <w:bCs/>
                <w:i/>
                <w:iCs/>
              </w:rPr>
              <w:lastRenderedPageBreak/>
              <w:t xml:space="preserve">Art. 68b </w:t>
            </w:r>
            <w:r w:rsidRPr="00B53A76">
              <w:rPr>
                <w:i/>
                <w:iCs/>
              </w:rPr>
              <w:t>(neu)</w:t>
            </w:r>
            <w:r w:rsidR="004D0512">
              <w:rPr>
                <w:i/>
                <w:iCs/>
              </w:rPr>
              <w:t xml:space="preserve"> Prüfung der Gültigkeit </w:t>
            </w:r>
            <w:r w:rsidR="004D0512" w:rsidRPr="004D0512">
              <w:rPr>
                <w:b/>
                <w:bCs/>
                <w:i/>
                <w:iCs/>
              </w:rPr>
              <w:t>[recte:</w:t>
            </w:r>
            <w:r w:rsidR="004D0512">
              <w:rPr>
                <w:b/>
                <w:bCs/>
                <w:i/>
                <w:iCs/>
              </w:rPr>
              <w:t xml:space="preserve"> Zuweisung und Beratung]</w:t>
            </w:r>
            <w:r w:rsidR="00362BDE">
              <w:rPr>
                <w:rStyle w:val="Funotenzeichen"/>
                <w:b/>
                <w:bCs/>
                <w:i/>
                <w:iCs/>
              </w:rPr>
              <w:footnoteReference w:id="13"/>
            </w:r>
          </w:p>
          <w:p w14:paraId="102FE002" w14:textId="57687FC0" w:rsidR="00BD3F77" w:rsidRPr="005D1686" w:rsidRDefault="00BD3F77" w:rsidP="00BD3F77">
            <w:pPr>
              <w:spacing w:before="120"/>
              <w:jc w:val="both"/>
              <w:rPr>
                <w:b/>
                <w:bCs/>
                <w:i/>
                <w:iCs/>
              </w:rPr>
            </w:pPr>
            <w:r w:rsidRPr="005D1686">
              <w:rPr>
                <w:b/>
                <w:bCs/>
                <w:i/>
                <w:iCs/>
                <w:sz w:val="24"/>
                <w:szCs w:val="24"/>
                <w:vertAlign w:val="superscript"/>
              </w:rPr>
              <w:lastRenderedPageBreak/>
              <w:t>1</w:t>
            </w:r>
            <w:r>
              <w:rPr>
                <w:b/>
                <w:bCs/>
                <w:i/>
                <w:iCs/>
                <w:sz w:val="24"/>
                <w:szCs w:val="24"/>
                <w:vertAlign w:val="superscript"/>
              </w:rPr>
              <w:t xml:space="preserve"> </w:t>
            </w:r>
            <w:r w:rsidRPr="005D1686">
              <w:rPr>
                <w:b/>
                <w:bCs/>
                <w:i/>
                <w:iCs/>
              </w:rPr>
              <w:t>Gültige Initiativen weist das Büro des Stadtrats an die in der Sache zuständige Kommission des Stadtrats weiter.</w:t>
            </w:r>
          </w:p>
          <w:p w14:paraId="1351CB50" w14:textId="23708EB6" w:rsidR="00BD3F77" w:rsidRPr="003848F8" w:rsidRDefault="00BD3F77" w:rsidP="00BD3F77">
            <w:pPr>
              <w:spacing w:before="120"/>
              <w:jc w:val="both"/>
              <w:rPr>
                <w:b/>
                <w:bCs/>
                <w:i/>
                <w:iCs/>
              </w:rPr>
            </w:pPr>
            <w:r w:rsidRPr="005D1686">
              <w:rPr>
                <w:b/>
                <w:bCs/>
                <w:i/>
                <w:iCs/>
                <w:vertAlign w:val="superscript"/>
              </w:rPr>
              <w:t>2</w:t>
            </w:r>
            <w:r w:rsidRPr="005D1686">
              <w:rPr>
                <w:b/>
                <w:bCs/>
                <w:i/>
                <w:iCs/>
              </w:rPr>
              <w:t> Die Kommission berät die parlamentarische Initiative vor. Dem Stadtrat stellt sie Antrag dazu</w:t>
            </w:r>
            <w:r>
              <w:rPr>
                <w:b/>
                <w:bCs/>
                <w:i/>
                <w:iCs/>
              </w:rPr>
              <w:t>.</w:t>
            </w:r>
          </w:p>
        </w:tc>
        <w:tc>
          <w:tcPr>
            <w:tcW w:w="1667" w:type="pct"/>
          </w:tcPr>
          <w:p w14:paraId="38E28A5D" w14:textId="3C137580" w:rsidR="00BD3F77" w:rsidRPr="004027C9" w:rsidRDefault="00BD3F77" w:rsidP="004027C9">
            <w:pPr>
              <w:spacing w:line="280" w:lineRule="atLeast"/>
              <w:jc w:val="both"/>
              <w:rPr>
                <w:b/>
                <w:bCs/>
                <w:color w:val="C00000"/>
                <w:lang w:val="de-DE"/>
              </w:rPr>
            </w:pPr>
            <w:r w:rsidRPr="005D1686">
              <w:rPr>
                <w:b/>
                <w:bCs/>
                <w:color w:val="C00000"/>
                <w:lang w:val="de-DE"/>
              </w:rPr>
              <w:lastRenderedPageBreak/>
              <w:t>GPK</w:t>
            </w:r>
            <w:r w:rsidRPr="005D1686">
              <w:rPr>
                <w:rStyle w:val="Funotenzeichen"/>
                <w:b/>
                <w:bCs/>
                <w:color w:val="C00000"/>
                <w:lang w:val="de-DE"/>
              </w:rPr>
              <w:footnoteReference w:id="14"/>
            </w:r>
            <w:r w:rsidRPr="005D1686">
              <w:rPr>
                <w:b/>
                <w:bCs/>
                <w:color w:val="C00000"/>
                <w:lang w:val="de-DE"/>
              </w:rPr>
              <w:t>:</w:t>
            </w:r>
          </w:p>
          <w:p w14:paraId="217DCE35" w14:textId="6FB4B7B4" w:rsidR="00BD3F77" w:rsidRPr="003B71B7" w:rsidRDefault="00BD3F77" w:rsidP="00BD3F77">
            <w:pPr>
              <w:spacing w:line="280" w:lineRule="atLeast"/>
              <w:jc w:val="both"/>
            </w:pPr>
            <w:r>
              <w:rPr>
                <w:b/>
                <w:bCs/>
                <w:i/>
                <w:iCs/>
                <w:sz w:val="24"/>
                <w:szCs w:val="24"/>
                <w:u w:val="single"/>
                <w:vertAlign w:val="superscript"/>
              </w:rPr>
              <w:lastRenderedPageBreak/>
              <w:t>3</w:t>
            </w:r>
            <w:r w:rsidRPr="003B71B7">
              <w:rPr>
                <w:strike/>
              </w:rPr>
              <w:t>Das Büro des Stadtrats weist die Initiative an die zuständige Kommission des Stadtrats</w:t>
            </w:r>
            <w:r w:rsidRPr="00A23BBC">
              <w:t>.</w:t>
            </w:r>
            <w:r>
              <w:t xml:space="preserve"> </w:t>
            </w:r>
            <w:r w:rsidRPr="005D1686">
              <w:rPr>
                <w:b/>
                <w:bCs/>
                <w:i/>
                <w:iCs/>
              </w:rPr>
              <w:t xml:space="preserve">Gültige </w:t>
            </w:r>
            <w:r w:rsidRPr="005D1686">
              <w:rPr>
                <w:b/>
                <w:bCs/>
                <w:i/>
                <w:iCs/>
                <w:u w:val="single"/>
              </w:rPr>
              <w:t>parlamentarische</w:t>
            </w:r>
            <w:r w:rsidRPr="005D1686">
              <w:rPr>
                <w:b/>
                <w:bCs/>
                <w:i/>
                <w:iCs/>
              </w:rPr>
              <w:t xml:space="preserve"> Initiativen </w:t>
            </w:r>
            <w:r w:rsidRPr="005D1686">
              <w:rPr>
                <w:b/>
                <w:bCs/>
                <w:i/>
                <w:iCs/>
                <w:u w:val="single"/>
              </w:rPr>
              <w:t>werden vom</w:t>
            </w:r>
            <w:r w:rsidRPr="005D1686">
              <w:rPr>
                <w:b/>
                <w:bCs/>
                <w:i/>
                <w:iCs/>
              </w:rPr>
              <w:t xml:space="preserve"> Büro des Stadtrats an die zuständige Kommission </w:t>
            </w:r>
            <w:r w:rsidRPr="005F4FC1">
              <w:rPr>
                <w:b/>
                <w:bCs/>
                <w:i/>
                <w:iCs/>
                <w:u w:val="single"/>
              </w:rPr>
              <w:t xml:space="preserve">zur Beratung und Antragstellung </w:t>
            </w:r>
            <w:r w:rsidRPr="005D1686">
              <w:rPr>
                <w:b/>
                <w:bCs/>
                <w:i/>
                <w:iCs/>
              </w:rPr>
              <w:t>überwiesen</w:t>
            </w:r>
            <w:r w:rsidRPr="001924B7">
              <w:rPr>
                <w:b/>
                <w:bCs/>
                <w:i/>
                <w:iCs/>
              </w:rPr>
              <w:t>.</w:t>
            </w:r>
          </w:p>
          <w:p w14:paraId="2CABBFB2" w14:textId="77777777" w:rsidR="00BD3F77" w:rsidRDefault="00BD3F77" w:rsidP="00BD3F77">
            <w:pPr>
              <w:spacing w:line="280" w:lineRule="atLeast"/>
              <w:jc w:val="both"/>
              <w:rPr>
                <w:b/>
                <w:bCs/>
                <w:i/>
                <w:iCs/>
                <w:strike/>
              </w:rPr>
            </w:pPr>
          </w:p>
          <w:p w14:paraId="725C9E2B" w14:textId="77777777" w:rsidR="00BD3F77" w:rsidRPr="005D1686" w:rsidRDefault="00BD3F77" w:rsidP="00BD3F77">
            <w:pPr>
              <w:rPr>
                <w:rFonts w:cstheme="minorHAnsi"/>
                <w:b/>
                <w:bCs/>
                <w:color w:val="C00000"/>
              </w:rPr>
            </w:pPr>
            <w:r w:rsidRPr="005D1686">
              <w:rPr>
                <w:rFonts w:cstheme="minorHAnsi"/>
                <w:b/>
                <w:bCs/>
                <w:color w:val="C00000"/>
              </w:rPr>
              <w:t>Gegenüberstellung/Abstimmung:</w:t>
            </w:r>
          </w:p>
          <w:p w14:paraId="662CCC6F" w14:textId="77777777" w:rsidR="00BD3F77" w:rsidRPr="005D1686" w:rsidRDefault="00BD3F77" w:rsidP="00BD3F77">
            <w:pPr>
              <w:numPr>
                <w:ilvl w:val="0"/>
                <w:numId w:val="3"/>
              </w:numPr>
              <w:spacing w:line="280" w:lineRule="atLeast"/>
              <w:contextualSpacing/>
              <w:jc w:val="both"/>
              <w:rPr>
                <w:rFonts w:cstheme="minorHAnsi"/>
              </w:rPr>
            </w:pPr>
            <w:r w:rsidRPr="005D1686">
              <w:rPr>
                <w:rFonts w:cstheme="minorHAnsi"/>
              </w:rPr>
              <w:t>Antrag Büro vs. Antrag GPK</w:t>
            </w:r>
          </w:p>
          <w:p w14:paraId="43F16DAA" w14:textId="33335C97" w:rsidR="00266530" w:rsidRPr="00C82CB3" w:rsidRDefault="00BD3F77" w:rsidP="00C82CB3">
            <w:pPr>
              <w:numPr>
                <w:ilvl w:val="0"/>
                <w:numId w:val="3"/>
              </w:numPr>
              <w:spacing w:after="240" w:line="280" w:lineRule="atLeast"/>
              <w:ind w:left="357" w:hanging="357"/>
              <w:contextualSpacing/>
              <w:jc w:val="both"/>
              <w:rPr>
                <w:b/>
                <w:bCs/>
                <w:color w:val="C00000"/>
                <w:lang w:val="de-DE"/>
              </w:rPr>
            </w:pPr>
            <w:r w:rsidRPr="005D1686">
              <w:rPr>
                <w:rFonts w:cstheme="minorHAnsi"/>
              </w:rPr>
              <w:t>Abstimmung über obsiegenden Antrag</w:t>
            </w:r>
          </w:p>
        </w:tc>
      </w:tr>
      <w:bookmarkEnd w:id="2"/>
      <w:tr w:rsidR="00266530" w14:paraId="4D86AB96" w14:textId="77777777" w:rsidTr="00266530">
        <w:trPr>
          <w:cnfStyle w:val="000000100000" w:firstRow="0" w:lastRow="0" w:firstColumn="0" w:lastColumn="0" w:oddVBand="0" w:evenVBand="0" w:oddHBand="1" w:evenHBand="0" w:firstRowFirstColumn="0" w:firstRowLastColumn="0" w:lastRowFirstColumn="0" w:lastRowLastColumn="0"/>
          <w:trHeight w:val="1516"/>
        </w:trPr>
        <w:tc>
          <w:tcPr>
            <w:tcW w:w="1666" w:type="pct"/>
          </w:tcPr>
          <w:p w14:paraId="25B18711" w14:textId="77777777" w:rsidR="00266530" w:rsidRPr="00FD4CDC" w:rsidRDefault="00266530" w:rsidP="00BD3F77">
            <w:pPr>
              <w:spacing w:line="280" w:lineRule="atLeast"/>
              <w:rPr>
                <w:sz w:val="24"/>
                <w:szCs w:val="24"/>
                <w:vertAlign w:val="superscript"/>
              </w:rPr>
            </w:pPr>
          </w:p>
        </w:tc>
        <w:tc>
          <w:tcPr>
            <w:tcW w:w="1667" w:type="pct"/>
          </w:tcPr>
          <w:p w14:paraId="26976866" w14:textId="77777777" w:rsidR="00266530" w:rsidRPr="00C832ED" w:rsidRDefault="00266530" w:rsidP="00BD3F77">
            <w:pPr>
              <w:spacing w:before="120"/>
              <w:jc w:val="both"/>
              <w:rPr>
                <w:strike/>
                <w:color w:val="808080" w:themeColor="background1" w:themeShade="80"/>
                <w:vertAlign w:val="superscript"/>
              </w:rPr>
            </w:pPr>
          </w:p>
        </w:tc>
        <w:tc>
          <w:tcPr>
            <w:tcW w:w="1667" w:type="pct"/>
          </w:tcPr>
          <w:p w14:paraId="04137E11" w14:textId="77777777" w:rsidR="00266530" w:rsidRPr="003F1640" w:rsidRDefault="00266530" w:rsidP="00266530">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15"/>
            </w:r>
            <w:r w:rsidRPr="003F1640">
              <w:rPr>
                <w:b/>
                <w:bCs/>
                <w:color w:val="C00000"/>
                <w:lang w:val="de-DE"/>
              </w:rPr>
              <w:t>:</w:t>
            </w:r>
          </w:p>
          <w:p w14:paraId="7AD81336" w14:textId="77777777" w:rsidR="00266530" w:rsidRPr="006C0523" w:rsidRDefault="00266530" w:rsidP="00266530">
            <w:pPr>
              <w:spacing w:line="280" w:lineRule="atLeast"/>
              <w:rPr>
                <w:b/>
                <w:bCs/>
                <w:i/>
                <w:iCs/>
              </w:rPr>
            </w:pPr>
            <w:r w:rsidRPr="006C0523">
              <w:rPr>
                <w:b/>
                <w:bCs/>
                <w:i/>
                <w:iCs/>
              </w:rPr>
              <w:t xml:space="preserve">Art. 68c </w:t>
            </w:r>
            <w:r w:rsidRPr="006C0523">
              <w:t>(neu)</w:t>
            </w:r>
            <w:r w:rsidRPr="006C0523">
              <w:rPr>
                <w:b/>
                <w:bCs/>
                <w:i/>
                <w:iCs/>
              </w:rPr>
              <w:t xml:space="preserve"> Verfahren</w:t>
            </w:r>
          </w:p>
          <w:p w14:paraId="198CE700" w14:textId="5473C9EC" w:rsidR="00827265" w:rsidRPr="00C82CB3" w:rsidRDefault="00266530" w:rsidP="00266530">
            <w:pPr>
              <w:spacing w:line="280" w:lineRule="atLeast"/>
              <w:rPr>
                <w:b/>
                <w:bCs/>
                <w:i/>
                <w:iCs/>
              </w:rPr>
            </w:pPr>
            <w:r w:rsidRPr="006C0523">
              <w:rPr>
                <w:b/>
                <w:bCs/>
                <w:sz w:val="24"/>
                <w:szCs w:val="24"/>
                <w:vertAlign w:val="superscript"/>
              </w:rPr>
              <w:t>1</w:t>
            </w:r>
            <w:r w:rsidRPr="006C0523">
              <w:rPr>
                <w:b/>
                <w:bCs/>
                <w:i/>
                <w:iCs/>
                <w:sz w:val="24"/>
                <w:szCs w:val="24"/>
              </w:rPr>
              <w:t xml:space="preserve"> </w:t>
            </w:r>
            <w:r w:rsidRPr="006C0523">
              <w:rPr>
                <w:b/>
                <w:bCs/>
                <w:i/>
                <w:iCs/>
              </w:rPr>
              <w:t xml:space="preserve">Die vorberatende Kommission unterbreitet dem Stadtrat innert zwei Jahren seit Einreichung </w:t>
            </w:r>
            <w:r w:rsidR="0072479F">
              <w:rPr>
                <w:b/>
                <w:bCs/>
                <w:i/>
                <w:iCs/>
              </w:rPr>
              <w:t xml:space="preserve">der parlamentarischen Initiative </w:t>
            </w:r>
            <w:r w:rsidRPr="006C0523">
              <w:rPr>
                <w:b/>
                <w:bCs/>
                <w:i/>
                <w:iCs/>
              </w:rPr>
              <w:t>eine entsprechende Vorlage. Der Stadtrat kann auf Antrag der</w:t>
            </w:r>
            <w:r w:rsidR="00DB4FB5">
              <w:rPr>
                <w:b/>
                <w:bCs/>
                <w:i/>
                <w:iCs/>
              </w:rPr>
              <w:t xml:space="preserve"> vorberatenden</w:t>
            </w:r>
            <w:r w:rsidRPr="006C0523">
              <w:rPr>
                <w:b/>
                <w:bCs/>
                <w:i/>
                <w:iCs/>
              </w:rPr>
              <w:t xml:space="preserve"> Kommission die Frist verlängern</w:t>
            </w:r>
            <w:r>
              <w:rPr>
                <w:b/>
                <w:bCs/>
                <w:i/>
                <w:iCs/>
              </w:rPr>
              <w:t>.</w:t>
            </w:r>
          </w:p>
        </w:tc>
      </w:tr>
      <w:tr w:rsidR="00266530" w14:paraId="2B4355B3" w14:textId="77777777" w:rsidTr="00266530">
        <w:trPr>
          <w:trHeight w:val="1516"/>
        </w:trPr>
        <w:tc>
          <w:tcPr>
            <w:tcW w:w="1666" w:type="pct"/>
          </w:tcPr>
          <w:p w14:paraId="574011E3" w14:textId="77777777" w:rsidR="00266530" w:rsidRPr="00FD4CDC" w:rsidRDefault="00266530" w:rsidP="00BD3F77">
            <w:pPr>
              <w:spacing w:line="280" w:lineRule="atLeast"/>
              <w:rPr>
                <w:sz w:val="24"/>
                <w:szCs w:val="24"/>
                <w:vertAlign w:val="superscript"/>
              </w:rPr>
            </w:pPr>
          </w:p>
        </w:tc>
        <w:tc>
          <w:tcPr>
            <w:tcW w:w="1667" w:type="pct"/>
          </w:tcPr>
          <w:p w14:paraId="4FFB15DE" w14:textId="77777777" w:rsidR="00266530" w:rsidRPr="00C832ED" w:rsidRDefault="00266530" w:rsidP="00BD3F77">
            <w:pPr>
              <w:spacing w:before="120"/>
              <w:jc w:val="both"/>
              <w:rPr>
                <w:strike/>
                <w:color w:val="808080" w:themeColor="background1" w:themeShade="80"/>
                <w:vertAlign w:val="superscript"/>
              </w:rPr>
            </w:pPr>
          </w:p>
        </w:tc>
        <w:tc>
          <w:tcPr>
            <w:tcW w:w="1667" w:type="pct"/>
          </w:tcPr>
          <w:p w14:paraId="1D9D9D38" w14:textId="77777777" w:rsidR="00266530" w:rsidRPr="003F1640" w:rsidRDefault="00266530" w:rsidP="00266530">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16"/>
            </w:r>
            <w:r w:rsidRPr="003F1640">
              <w:rPr>
                <w:b/>
                <w:bCs/>
                <w:color w:val="C00000"/>
                <w:lang w:val="de-DE"/>
              </w:rPr>
              <w:t>:</w:t>
            </w:r>
          </w:p>
          <w:p w14:paraId="6E82CEC5" w14:textId="60976F01" w:rsidR="00827265" w:rsidRPr="00266530" w:rsidRDefault="00266530" w:rsidP="00266530">
            <w:pPr>
              <w:spacing w:line="280" w:lineRule="atLeast"/>
              <w:rPr>
                <w:b/>
                <w:bCs/>
                <w:i/>
                <w:iCs/>
              </w:rPr>
            </w:pPr>
            <w:r w:rsidRPr="006C0523">
              <w:rPr>
                <w:b/>
                <w:bCs/>
                <w:sz w:val="24"/>
                <w:szCs w:val="24"/>
                <w:vertAlign w:val="superscript"/>
              </w:rPr>
              <w:t>2</w:t>
            </w:r>
            <w:r w:rsidRPr="006C0523">
              <w:rPr>
                <w:b/>
                <w:bCs/>
                <w:i/>
                <w:iCs/>
                <w:sz w:val="24"/>
                <w:szCs w:val="24"/>
              </w:rPr>
              <w:t xml:space="preserve"> </w:t>
            </w:r>
            <w:r w:rsidRPr="006C0523">
              <w:rPr>
                <w:b/>
                <w:bCs/>
                <w:i/>
                <w:iCs/>
              </w:rPr>
              <w:t>Zur Ausarbeitung der Vorlage kann die vorberatende Kommission externe Dritte oder</w:t>
            </w:r>
            <w:r>
              <w:rPr>
                <w:b/>
                <w:bCs/>
                <w:i/>
                <w:iCs/>
              </w:rPr>
              <w:t>, sofern der</w:t>
            </w:r>
            <w:r w:rsidRPr="006C0523">
              <w:rPr>
                <w:b/>
                <w:bCs/>
                <w:i/>
                <w:iCs/>
              </w:rPr>
              <w:t xml:space="preserve"> Gemeinderat</w:t>
            </w:r>
            <w:r>
              <w:rPr>
                <w:b/>
                <w:bCs/>
                <w:i/>
                <w:iCs/>
              </w:rPr>
              <w:t xml:space="preserve"> zustimmt,</w:t>
            </w:r>
            <w:r w:rsidRPr="006C0523">
              <w:rPr>
                <w:b/>
                <w:bCs/>
                <w:i/>
                <w:iCs/>
              </w:rPr>
              <w:t xml:space="preserve"> die </w:t>
            </w:r>
            <w:r>
              <w:rPr>
                <w:b/>
                <w:bCs/>
                <w:i/>
                <w:iCs/>
              </w:rPr>
              <w:t xml:space="preserve">sachlich </w:t>
            </w:r>
            <w:r w:rsidRPr="006C0523">
              <w:rPr>
                <w:b/>
                <w:bCs/>
                <w:i/>
                <w:iCs/>
              </w:rPr>
              <w:t>zuständige Direktion beiziehen.</w:t>
            </w:r>
          </w:p>
        </w:tc>
      </w:tr>
      <w:tr w:rsidR="00266530" w14:paraId="683CD1CA" w14:textId="77777777" w:rsidTr="00266530">
        <w:trPr>
          <w:cnfStyle w:val="000000100000" w:firstRow="0" w:lastRow="0" w:firstColumn="0" w:lastColumn="0" w:oddVBand="0" w:evenVBand="0" w:oddHBand="1" w:evenHBand="0" w:firstRowFirstColumn="0" w:firstRowLastColumn="0" w:lastRowFirstColumn="0" w:lastRowLastColumn="0"/>
          <w:trHeight w:val="1258"/>
        </w:trPr>
        <w:tc>
          <w:tcPr>
            <w:tcW w:w="1666" w:type="pct"/>
          </w:tcPr>
          <w:p w14:paraId="1682730A" w14:textId="77777777" w:rsidR="00266530" w:rsidRPr="00FD4CDC" w:rsidRDefault="00266530" w:rsidP="00BD3F77">
            <w:pPr>
              <w:spacing w:line="280" w:lineRule="atLeast"/>
              <w:rPr>
                <w:sz w:val="24"/>
                <w:szCs w:val="24"/>
                <w:vertAlign w:val="superscript"/>
              </w:rPr>
            </w:pPr>
          </w:p>
        </w:tc>
        <w:tc>
          <w:tcPr>
            <w:tcW w:w="1667" w:type="pct"/>
          </w:tcPr>
          <w:p w14:paraId="25841383" w14:textId="77777777" w:rsidR="00266530" w:rsidRPr="00C832ED" w:rsidRDefault="00266530" w:rsidP="00BD3F77">
            <w:pPr>
              <w:spacing w:before="120"/>
              <w:jc w:val="both"/>
              <w:rPr>
                <w:strike/>
                <w:color w:val="808080" w:themeColor="background1" w:themeShade="80"/>
                <w:vertAlign w:val="superscript"/>
              </w:rPr>
            </w:pPr>
          </w:p>
        </w:tc>
        <w:tc>
          <w:tcPr>
            <w:tcW w:w="1667" w:type="pct"/>
          </w:tcPr>
          <w:p w14:paraId="55A675EA" w14:textId="77777777" w:rsidR="00266530" w:rsidRPr="003F1640" w:rsidRDefault="00266530" w:rsidP="00266530">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17"/>
            </w:r>
            <w:r w:rsidRPr="003F1640">
              <w:rPr>
                <w:b/>
                <w:bCs/>
                <w:color w:val="C00000"/>
                <w:lang w:val="de-DE"/>
              </w:rPr>
              <w:t>:</w:t>
            </w:r>
          </w:p>
          <w:p w14:paraId="56ED4A00" w14:textId="55C779C5" w:rsidR="00827265" w:rsidRPr="0060221E" w:rsidRDefault="00266530" w:rsidP="00266530">
            <w:pPr>
              <w:spacing w:line="280" w:lineRule="atLeast"/>
              <w:rPr>
                <w:rFonts w:eastAsiaTheme="minorEastAsia"/>
                <w:b/>
                <w:bCs/>
                <w:i/>
                <w:iCs/>
              </w:rPr>
            </w:pPr>
            <w:r w:rsidRPr="006C0523">
              <w:rPr>
                <w:b/>
                <w:bCs/>
                <w:i/>
                <w:iCs/>
                <w:sz w:val="24"/>
                <w:szCs w:val="24"/>
                <w:vertAlign w:val="superscript"/>
              </w:rPr>
              <w:t>3</w:t>
            </w:r>
            <w:r w:rsidRPr="006C0523">
              <w:rPr>
                <w:b/>
                <w:bCs/>
                <w:i/>
                <w:iCs/>
                <w:sz w:val="28"/>
                <w:szCs w:val="28"/>
                <w:vertAlign w:val="superscript"/>
              </w:rPr>
              <w:t xml:space="preserve"> </w:t>
            </w:r>
            <w:r w:rsidRPr="006C0523">
              <w:rPr>
                <w:rFonts w:eastAsiaTheme="minorEastAsia"/>
                <w:b/>
                <w:bCs/>
                <w:i/>
                <w:iCs/>
              </w:rPr>
              <w:t>Im Übrigen gelten die Bestimmungen über die Antragstellung und die Beratung von Geschäften in den Kommissionen und im Stadtrat.</w:t>
            </w:r>
          </w:p>
        </w:tc>
      </w:tr>
      <w:tr w:rsidR="00BD3F77" w14:paraId="17144004" w14:textId="77777777" w:rsidTr="00266530">
        <w:trPr>
          <w:trHeight w:val="70"/>
        </w:trPr>
        <w:tc>
          <w:tcPr>
            <w:tcW w:w="1666" w:type="pct"/>
          </w:tcPr>
          <w:p w14:paraId="6F87A3C5" w14:textId="036496BA" w:rsidR="00BD3F77" w:rsidRPr="00FD4CDC" w:rsidRDefault="00BD3F77" w:rsidP="00BD3F77">
            <w:pPr>
              <w:spacing w:line="280" w:lineRule="atLeast"/>
              <w:rPr>
                <w:sz w:val="24"/>
                <w:szCs w:val="24"/>
                <w:vertAlign w:val="superscript"/>
              </w:rPr>
            </w:pPr>
            <w:bookmarkStart w:id="4" w:name="_Hlk209789960"/>
          </w:p>
        </w:tc>
        <w:tc>
          <w:tcPr>
            <w:tcW w:w="1667" w:type="pct"/>
          </w:tcPr>
          <w:p w14:paraId="41A2A2EB" w14:textId="77777777" w:rsidR="00BD3F77" w:rsidRPr="00C832ED" w:rsidRDefault="00BD3F77" w:rsidP="00BD3F77">
            <w:pPr>
              <w:spacing w:before="120"/>
              <w:jc w:val="both"/>
              <w:rPr>
                <w:strike/>
                <w:color w:val="808080" w:themeColor="background1" w:themeShade="80"/>
                <w:vertAlign w:val="superscript"/>
              </w:rPr>
            </w:pPr>
          </w:p>
        </w:tc>
        <w:tc>
          <w:tcPr>
            <w:tcW w:w="1667" w:type="pct"/>
          </w:tcPr>
          <w:p w14:paraId="3B1A10A2" w14:textId="77777777" w:rsidR="00BD3F77" w:rsidRPr="003F1640" w:rsidRDefault="00BD3F77" w:rsidP="00BD3F77">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18"/>
            </w:r>
            <w:r w:rsidRPr="003F1640">
              <w:rPr>
                <w:b/>
                <w:bCs/>
                <w:color w:val="C00000"/>
                <w:lang w:val="de-DE"/>
              </w:rPr>
              <w:t>:</w:t>
            </w:r>
          </w:p>
          <w:p w14:paraId="71FCE766" w14:textId="77777777" w:rsidR="00BD3F77" w:rsidRPr="00B36F42" w:rsidRDefault="00BD3F77" w:rsidP="00BD3F77">
            <w:pPr>
              <w:spacing w:line="280" w:lineRule="atLeast"/>
              <w:rPr>
                <w:b/>
                <w:bCs/>
                <w:i/>
                <w:iCs/>
              </w:rPr>
            </w:pPr>
            <w:bookmarkStart w:id="5" w:name="_Hlk209699694"/>
            <w:r w:rsidRPr="708A3E06">
              <w:rPr>
                <w:b/>
                <w:bCs/>
                <w:i/>
                <w:iCs/>
              </w:rPr>
              <w:t xml:space="preserve">Art. 68d </w:t>
            </w:r>
            <w:r w:rsidRPr="008B1F56">
              <w:t>(neu)</w:t>
            </w:r>
            <w:r>
              <w:rPr>
                <w:b/>
                <w:bCs/>
                <w:i/>
                <w:iCs/>
              </w:rPr>
              <w:t xml:space="preserve"> </w:t>
            </w:r>
            <w:r w:rsidRPr="708A3E06">
              <w:rPr>
                <w:b/>
                <w:bCs/>
                <w:i/>
                <w:iCs/>
              </w:rPr>
              <w:t>Rechte der Erstunterzeichnenden</w:t>
            </w:r>
            <w:r w:rsidRPr="00A03705">
              <w:rPr>
                <w:b/>
                <w:bCs/>
                <w:i/>
                <w:iCs/>
              </w:rPr>
              <w:t xml:space="preserve"> </w:t>
            </w:r>
          </w:p>
          <w:p w14:paraId="1750F002" w14:textId="161BD181" w:rsidR="008435A4" w:rsidRPr="00266530" w:rsidRDefault="00BD3F77" w:rsidP="00266530">
            <w:pPr>
              <w:spacing w:line="280" w:lineRule="atLeast"/>
              <w:rPr>
                <w:b/>
                <w:bCs/>
                <w:i/>
                <w:iCs/>
              </w:rPr>
            </w:pPr>
            <w:r w:rsidRPr="005D1686">
              <w:rPr>
                <w:b/>
                <w:bCs/>
                <w:i/>
                <w:iCs/>
                <w:sz w:val="24"/>
                <w:szCs w:val="24"/>
                <w:vertAlign w:val="superscript"/>
              </w:rPr>
              <w:t xml:space="preserve">1 </w:t>
            </w:r>
            <w:r w:rsidRPr="005D1686">
              <w:rPr>
                <w:b/>
                <w:bCs/>
                <w:i/>
                <w:iCs/>
              </w:rPr>
              <w:t>Parlamentarische Initiativen können von den Erstunterzeichnenden bis zur Schlussabstimmung im Stadtrat zurückgezogen werden.</w:t>
            </w:r>
            <w:bookmarkEnd w:id="5"/>
            <w:r w:rsidR="008435A4">
              <w:rPr>
                <w:b/>
                <w:bCs/>
                <w:i/>
                <w:iCs/>
              </w:rPr>
              <w:t xml:space="preserve"> </w:t>
            </w:r>
          </w:p>
        </w:tc>
      </w:tr>
      <w:tr w:rsidR="008435A4" w14:paraId="527385AB" w14:textId="77777777" w:rsidTr="00266530">
        <w:trPr>
          <w:cnfStyle w:val="000000100000" w:firstRow="0" w:lastRow="0" w:firstColumn="0" w:lastColumn="0" w:oddVBand="0" w:evenVBand="0" w:oddHBand="1" w:evenHBand="0" w:firstRowFirstColumn="0" w:firstRowLastColumn="0" w:lastRowFirstColumn="0" w:lastRowLastColumn="0"/>
          <w:trHeight w:val="70"/>
        </w:trPr>
        <w:tc>
          <w:tcPr>
            <w:tcW w:w="1666" w:type="pct"/>
          </w:tcPr>
          <w:p w14:paraId="59E39EF2" w14:textId="77777777" w:rsidR="008435A4" w:rsidRPr="00FD4CDC" w:rsidRDefault="008435A4" w:rsidP="00BD3F77">
            <w:pPr>
              <w:spacing w:line="280" w:lineRule="atLeast"/>
              <w:rPr>
                <w:sz w:val="24"/>
                <w:szCs w:val="24"/>
                <w:vertAlign w:val="superscript"/>
              </w:rPr>
            </w:pPr>
          </w:p>
        </w:tc>
        <w:tc>
          <w:tcPr>
            <w:tcW w:w="1667" w:type="pct"/>
          </w:tcPr>
          <w:p w14:paraId="0C559357" w14:textId="77777777" w:rsidR="008435A4" w:rsidRPr="00C832ED" w:rsidRDefault="008435A4" w:rsidP="00BD3F77">
            <w:pPr>
              <w:spacing w:before="120"/>
              <w:jc w:val="both"/>
              <w:rPr>
                <w:strike/>
                <w:color w:val="808080" w:themeColor="background1" w:themeShade="80"/>
                <w:vertAlign w:val="superscript"/>
              </w:rPr>
            </w:pPr>
          </w:p>
        </w:tc>
        <w:tc>
          <w:tcPr>
            <w:tcW w:w="1667" w:type="pct"/>
          </w:tcPr>
          <w:p w14:paraId="2C20E268" w14:textId="0B109942" w:rsidR="008435A4" w:rsidRPr="00C96428" w:rsidRDefault="008435A4" w:rsidP="00BD3F77">
            <w:pPr>
              <w:spacing w:line="280" w:lineRule="atLeast"/>
              <w:jc w:val="both"/>
              <w:rPr>
                <w:b/>
                <w:bCs/>
                <w:color w:val="C00000"/>
                <w:lang w:val="de-DE"/>
              </w:rPr>
            </w:pPr>
            <w:r w:rsidRPr="00C96428">
              <w:rPr>
                <w:b/>
                <w:bCs/>
                <w:color w:val="C00000"/>
                <w:lang w:val="de-DE"/>
              </w:rPr>
              <w:t>GPK</w:t>
            </w:r>
            <w:r w:rsidRPr="00C96428">
              <w:rPr>
                <w:rStyle w:val="Funotenzeichen"/>
                <w:b/>
                <w:bCs/>
                <w:color w:val="C00000"/>
                <w:lang w:val="de-DE"/>
              </w:rPr>
              <w:footnoteReference w:id="19"/>
            </w:r>
            <w:r w:rsidR="00C5530F">
              <w:rPr>
                <w:b/>
                <w:bCs/>
                <w:color w:val="C00000"/>
                <w:lang w:val="de-DE"/>
              </w:rPr>
              <w:t>:</w:t>
            </w:r>
          </w:p>
          <w:p w14:paraId="4A0239E3" w14:textId="0A9B5F13" w:rsidR="008435A4" w:rsidRPr="00C96428" w:rsidRDefault="008435A4" w:rsidP="00BD3F77">
            <w:pPr>
              <w:spacing w:line="280" w:lineRule="atLeast"/>
              <w:jc w:val="both"/>
              <w:rPr>
                <w:b/>
                <w:bCs/>
                <w:color w:val="C00000"/>
                <w:lang w:val="de-DE"/>
              </w:rPr>
            </w:pPr>
            <w:r w:rsidRPr="00C96428">
              <w:rPr>
                <w:b/>
                <w:bCs/>
                <w:i/>
                <w:iCs/>
                <w:sz w:val="24"/>
                <w:szCs w:val="24"/>
                <w:vertAlign w:val="superscript"/>
              </w:rPr>
              <w:t>2</w:t>
            </w:r>
            <w:r w:rsidR="00743F4F" w:rsidRPr="00C96428">
              <w:rPr>
                <w:b/>
                <w:bCs/>
                <w:i/>
                <w:iCs/>
                <w:sz w:val="24"/>
                <w:szCs w:val="24"/>
                <w:vertAlign w:val="superscript"/>
              </w:rPr>
              <w:t>.</w:t>
            </w:r>
            <w:r w:rsidRPr="00C96428">
              <w:rPr>
                <w:b/>
                <w:bCs/>
                <w:i/>
                <w:iCs/>
              </w:rPr>
              <w:t>Kommissionen, die parlamentarische Initiativen zurückziehen wollen, fassen diesen Beschluss mit der Zustimmung von zwei Dritteln der anwesenden Kommissionsmitglieder.</w:t>
            </w:r>
          </w:p>
        </w:tc>
      </w:tr>
      <w:tr w:rsidR="00266530" w14:paraId="3B1E7E73" w14:textId="77777777" w:rsidTr="00827265">
        <w:trPr>
          <w:trHeight w:val="666"/>
        </w:trPr>
        <w:tc>
          <w:tcPr>
            <w:tcW w:w="1666" w:type="pct"/>
          </w:tcPr>
          <w:p w14:paraId="4A3F35FC" w14:textId="77777777" w:rsidR="00266530" w:rsidRPr="00FD4CDC" w:rsidRDefault="00266530" w:rsidP="00BD3F77">
            <w:pPr>
              <w:spacing w:line="280" w:lineRule="atLeast"/>
              <w:rPr>
                <w:sz w:val="24"/>
                <w:szCs w:val="24"/>
                <w:vertAlign w:val="superscript"/>
              </w:rPr>
            </w:pPr>
          </w:p>
        </w:tc>
        <w:tc>
          <w:tcPr>
            <w:tcW w:w="1667" w:type="pct"/>
          </w:tcPr>
          <w:p w14:paraId="7606DC6F" w14:textId="77777777" w:rsidR="00266530" w:rsidRPr="00C832ED" w:rsidRDefault="00266530" w:rsidP="00BD3F77">
            <w:pPr>
              <w:spacing w:before="120"/>
              <w:jc w:val="both"/>
              <w:rPr>
                <w:strike/>
                <w:color w:val="808080" w:themeColor="background1" w:themeShade="80"/>
                <w:vertAlign w:val="superscript"/>
              </w:rPr>
            </w:pPr>
          </w:p>
        </w:tc>
        <w:tc>
          <w:tcPr>
            <w:tcW w:w="1667" w:type="pct"/>
          </w:tcPr>
          <w:p w14:paraId="09557F22" w14:textId="77777777" w:rsidR="00266530" w:rsidRPr="00C96428" w:rsidRDefault="00266530" w:rsidP="00266530">
            <w:pPr>
              <w:spacing w:line="280" w:lineRule="atLeast"/>
              <w:jc w:val="both"/>
              <w:rPr>
                <w:b/>
                <w:bCs/>
                <w:color w:val="C00000"/>
                <w:lang w:val="de-DE"/>
              </w:rPr>
            </w:pPr>
            <w:r w:rsidRPr="00C96428">
              <w:rPr>
                <w:b/>
                <w:bCs/>
                <w:color w:val="C00000"/>
                <w:lang w:val="de-DE"/>
              </w:rPr>
              <w:t>GPK</w:t>
            </w:r>
            <w:r w:rsidRPr="00C96428">
              <w:rPr>
                <w:rStyle w:val="Funotenzeichen"/>
                <w:b/>
                <w:bCs/>
                <w:color w:val="C00000"/>
                <w:lang w:val="de-DE"/>
              </w:rPr>
              <w:footnoteReference w:id="20"/>
            </w:r>
            <w:r w:rsidRPr="00C96428">
              <w:rPr>
                <w:b/>
                <w:bCs/>
                <w:color w:val="C00000"/>
                <w:lang w:val="de-DE"/>
              </w:rPr>
              <w:t>:</w:t>
            </w:r>
          </w:p>
          <w:p w14:paraId="00439101" w14:textId="3E5FBD1E" w:rsidR="00266530" w:rsidRPr="00C96428" w:rsidRDefault="008435A4" w:rsidP="0060221E">
            <w:pPr>
              <w:spacing w:line="280" w:lineRule="atLeast"/>
              <w:rPr>
                <w:b/>
                <w:bCs/>
                <w:i/>
                <w:iCs/>
              </w:rPr>
            </w:pPr>
            <w:r w:rsidRPr="00C96428">
              <w:rPr>
                <w:b/>
                <w:bCs/>
                <w:i/>
                <w:iCs/>
                <w:sz w:val="24"/>
                <w:szCs w:val="24"/>
                <w:vertAlign w:val="superscript"/>
              </w:rPr>
              <w:t>3</w:t>
            </w:r>
            <w:r w:rsidR="00266530" w:rsidRPr="00C96428">
              <w:rPr>
                <w:b/>
                <w:bCs/>
                <w:i/>
                <w:iCs/>
                <w:sz w:val="24"/>
                <w:szCs w:val="24"/>
                <w:vertAlign w:val="superscript"/>
              </w:rPr>
              <w:t xml:space="preserve"> </w:t>
            </w:r>
            <w:r w:rsidR="00266530" w:rsidRPr="00C96428">
              <w:rPr>
                <w:b/>
                <w:bCs/>
                <w:i/>
                <w:iCs/>
              </w:rPr>
              <w:t>Wird die parlamentarische Initiative zurückgezogen, hat die vorberatende Kommission das Recht, die Vorlage innert zwei Monaten als Erstunterzeichnende zu übernehmen.</w:t>
            </w:r>
            <w:r w:rsidR="00DB4FB5" w:rsidRPr="00C96428">
              <w:rPr>
                <w:b/>
                <w:bCs/>
                <w:i/>
                <w:iCs/>
              </w:rPr>
              <w:t xml:space="preserve"> Sie entscheidet mit einfacher Mehrheit der anwesenden Mitglieder. </w:t>
            </w:r>
          </w:p>
        </w:tc>
      </w:tr>
      <w:tr w:rsidR="00266530" w14:paraId="6F641CB0" w14:textId="77777777" w:rsidTr="00266530">
        <w:trPr>
          <w:cnfStyle w:val="000000100000" w:firstRow="0" w:lastRow="0" w:firstColumn="0" w:lastColumn="0" w:oddVBand="0" w:evenVBand="0" w:oddHBand="1" w:evenHBand="0" w:firstRowFirstColumn="0" w:firstRowLastColumn="0" w:lastRowFirstColumn="0" w:lastRowLastColumn="0"/>
          <w:trHeight w:val="1091"/>
        </w:trPr>
        <w:tc>
          <w:tcPr>
            <w:tcW w:w="1666" w:type="pct"/>
          </w:tcPr>
          <w:p w14:paraId="695216E7" w14:textId="77777777" w:rsidR="00266530" w:rsidRPr="00FD4CDC" w:rsidRDefault="00266530" w:rsidP="00BD3F77">
            <w:pPr>
              <w:spacing w:line="280" w:lineRule="atLeast"/>
              <w:rPr>
                <w:sz w:val="24"/>
                <w:szCs w:val="24"/>
                <w:vertAlign w:val="superscript"/>
              </w:rPr>
            </w:pPr>
          </w:p>
        </w:tc>
        <w:tc>
          <w:tcPr>
            <w:tcW w:w="1667" w:type="pct"/>
          </w:tcPr>
          <w:p w14:paraId="0D458F76" w14:textId="77777777" w:rsidR="00266530" w:rsidRPr="00C832ED" w:rsidRDefault="00266530" w:rsidP="00BD3F77">
            <w:pPr>
              <w:spacing w:before="120"/>
              <w:jc w:val="both"/>
              <w:rPr>
                <w:strike/>
                <w:color w:val="808080" w:themeColor="background1" w:themeShade="80"/>
                <w:vertAlign w:val="superscript"/>
              </w:rPr>
            </w:pPr>
          </w:p>
        </w:tc>
        <w:tc>
          <w:tcPr>
            <w:tcW w:w="1667" w:type="pct"/>
          </w:tcPr>
          <w:p w14:paraId="4AFEF1CA" w14:textId="77777777" w:rsidR="00266530" w:rsidRPr="003F1640" w:rsidRDefault="00266530" w:rsidP="00266530">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21"/>
            </w:r>
            <w:r w:rsidRPr="003F1640">
              <w:rPr>
                <w:b/>
                <w:bCs/>
                <w:color w:val="C00000"/>
                <w:lang w:val="de-DE"/>
              </w:rPr>
              <w:t>:</w:t>
            </w:r>
          </w:p>
          <w:p w14:paraId="409D58CA" w14:textId="02E9B79D" w:rsidR="00827265" w:rsidRPr="0060221E" w:rsidRDefault="008435A4" w:rsidP="00BD3F77">
            <w:pPr>
              <w:spacing w:line="280" w:lineRule="atLeast"/>
              <w:jc w:val="both"/>
              <w:rPr>
                <w:b/>
                <w:bCs/>
                <w:i/>
                <w:iCs/>
              </w:rPr>
            </w:pPr>
            <w:r w:rsidRPr="00C96428">
              <w:rPr>
                <w:b/>
                <w:bCs/>
                <w:i/>
                <w:iCs/>
                <w:sz w:val="24"/>
                <w:szCs w:val="24"/>
                <w:vertAlign w:val="superscript"/>
              </w:rPr>
              <w:t>4</w:t>
            </w:r>
            <w:r w:rsidR="00266530" w:rsidRPr="00C96428">
              <w:rPr>
                <w:b/>
                <w:bCs/>
                <w:i/>
                <w:iCs/>
                <w:sz w:val="24"/>
                <w:szCs w:val="24"/>
                <w:vertAlign w:val="superscript"/>
              </w:rPr>
              <w:t xml:space="preserve"> </w:t>
            </w:r>
            <w:r w:rsidR="00266530" w:rsidRPr="00C96428">
              <w:rPr>
                <w:b/>
                <w:bCs/>
                <w:i/>
                <w:iCs/>
              </w:rPr>
              <w:t>D</w:t>
            </w:r>
            <w:r w:rsidR="00266530" w:rsidRPr="005D1686">
              <w:rPr>
                <w:b/>
                <w:bCs/>
                <w:i/>
                <w:iCs/>
              </w:rPr>
              <w:t>ie</w:t>
            </w:r>
            <w:r w:rsidR="00266530" w:rsidRPr="708A3E06">
              <w:rPr>
                <w:b/>
                <w:bCs/>
                <w:i/>
                <w:iCs/>
              </w:rPr>
              <w:t xml:space="preserve"> Erstunterzeichnenden werden mindestens einmal in der vorberatenden Kommission angehört.</w:t>
            </w:r>
          </w:p>
        </w:tc>
      </w:tr>
      <w:bookmarkEnd w:id="4"/>
      <w:tr w:rsidR="00BD3F77" w14:paraId="189EF4BB" w14:textId="77777777" w:rsidTr="00266530">
        <w:trPr>
          <w:trHeight w:val="4245"/>
        </w:trPr>
        <w:tc>
          <w:tcPr>
            <w:tcW w:w="1666" w:type="pct"/>
          </w:tcPr>
          <w:p w14:paraId="6D281BBB" w14:textId="77777777" w:rsidR="00BD3F77" w:rsidRDefault="00BD3F77" w:rsidP="00BD3F77">
            <w:pPr>
              <w:spacing w:line="280" w:lineRule="atLeast"/>
            </w:pPr>
            <w:r w:rsidRPr="00B13776">
              <w:t>Art. </w:t>
            </w:r>
            <w:proofErr w:type="gramStart"/>
            <w:r w:rsidRPr="00B13776">
              <w:t>68  Zweck</w:t>
            </w:r>
            <w:proofErr w:type="gramEnd"/>
          </w:p>
          <w:p w14:paraId="36BCC4F4" w14:textId="77777777" w:rsidR="00BD3F77" w:rsidRPr="005D1686" w:rsidRDefault="00BD3F77" w:rsidP="00BD3F77">
            <w:pPr>
              <w:spacing w:line="280" w:lineRule="atLeast"/>
              <w:rPr>
                <w:sz w:val="24"/>
                <w:szCs w:val="24"/>
              </w:rPr>
            </w:pPr>
            <w:r w:rsidRPr="005D1686">
              <w:rPr>
                <w:sz w:val="24"/>
                <w:szCs w:val="24"/>
                <w:vertAlign w:val="superscript"/>
              </w:rPr>
              <w:t>1-3</w:t>
            </w:r>
            <w:r w:rsidRPr="005D1686">
              <w:rPr>
                <w:sz w:val="24"/>
                <w:szCs w:val="24"/>
              </w:rPr>
              <w:t xml:space="preserve"> […]</w:t>
            </w:r>
          </w:p>
          <w:p w14:paraId="44FEA2C2" w14:textId="5887F76E" w:rsidR="00BD3F77" w:rsidRPr="00B13776" w:rsidRDefault="00BD3F77" w:rsidP="00BD3F77">
            <w:pPr>
              <w:spacing w:line="280" w:lineRule="atLeast"/>
            </w:pPr>
            <w:r w:rsidRPr="005D1686">
              <w:rPr>
                <w:sz w:val="24"/>
                <w:szCs w:val="24"/>
                <w:vertAlign w:val="superscript"/>
              </w:rPr>
              <w:t>4</w:t>
            </w:r>
            <w:r w:rsidRPr="00B13776">
              <w:t> Der Gemeinderat kann sich in der Kommission vertreten lassen. Er hat Antragsrecht.</w:t>
            </w:r>
          </w:p>
        </w:tc>
        <w:tc>
          <w:tcPr>
            <w:tcW w:w="1667" w:type="pct"/>
          </w:tcPr>
          <w:p w14:paraId="0736FAC1" w14:textId="787A8518" w:rsidR="00BD3F77" w:rsidRDefault="00BD3F77" w:rsidP="00BD3F77">
            <w:pPr>
              <w:spacing w:before="120"/>
              <w:jc w:val="both"/>
              <w:rPr>
                <w:b/>
                <w:bCs/>
                <w:i/>
                <w:iCs/>
              </w:rPr>
            </w:pPr>
            <w:r>
              <w:rPr>
                <w:b/>
                <w:bCs/>
                <w:i/>
                <w:iCs/>
              </w:rPr>
              <w:t xml:space="preserve">Art. 68b </w:t>
            </w:r>
            <w:r w:rsidRPr="00B53A76">
              <w:rPr>
                <w:i/>
                <w:iCs/>
              </w:rPr>
              <w:t>(neu)</w:t>
            </w:r>
            <w:r w:rsidR="004D0512">
              <w:rPr>
                <w:i/>
                <w:iCs/>
              </w:rPr>
              <w:t xml:space="preserve"> Prüfung der Gültigkeit</w:t>
            </w:r>
            <w:r w:rsidR="004D0512" w:rsidRPr="004D0512">
              <w:rPr>
                <w:b/>
                <w:bCs/>
                <w:i/>
                <w:iCs/>
              </w:rPr>
              <w:t xml:space="preserve"> [recte</w:t>
            </w:r>
            <w:r w:rsidR="004D0512">
              <w:rPr>
                <w:i/>
                <w:iCs/>
              </w:rPr>
              <w:t>:</w:t>
            </w:r>
            <w:r>
              <w:rPr>
                <w:b/>
                <w:bCs/>
                <w:i/>
                <w:iCs/>
              </w:rPr>
              <w:t xml:space="preserve"> Zuweisung und Beratung</w:t>
            </w:r>
            <w:r w:rsidR="004D0512">
              <w:rPr>
                <w:b/>
                <w:bCs/>
                <w:i/>
                <w:iCs/>
              </w:rPr>
              <w:t>]</w:t>
            </w:r>
            <w:r w:rsidR="004D0512">
              <w:rPr>
                <w:rStyle w:val="Funotenzeichen"/>
                <w:b/>
                <w:bCs/>
                <w:i/>
                <w:iCs/>
              </w:rPr>
              <w:t xml:space="preserve"> </w:t>
            </w:r>
            <w:r w:rsidR="004D0512">
              <w:rPr>
                <w:rStyle w:val="Funotenzeichen"/>
                <w:b/>
                <w:bCs/>
                <w:i/>
                <w:iCs/>
              </w:rPr>
              <w:footnoteReference w:id="22"/>
            </w:r>
          </w:p>
          <w:p w14:paraId="73680511" w14:textId="7CB74B31" w:rsidR="00BD3F77" w:rsidRPr="005D7DAE" w:rsidRDefault="00BD3F77" w:rsidP="00BD3F77">
            <w:pPr>
              <w:spacing w:line="280" w:lineRule="atLeast"/>
              <w:rPr>
                <w:sz w:val="24"/>
                <w:szCs w:val="24"/>
              </w:rPr>
            </w:pPr>
            <w:r w:rsidRPr="005D1686">
              <w:rPr>
                <w:sz w:val="24"/>
                <w:szCs w:val="24"/>
                <w:vertAlign w:val="superscript"/>
              </w:rPr>
              <w:t>1-</w:t>
            </w:r>
            <w:r>
              <w:rPr>
                <w:sz w:val="24"/>
                <w:szCs w:val="24"/>
                <w:vertAlign w:val="superscript"/>
              </w:rPr>
              <w:t>2</w:t>
            </w:r>
            <w:r w:rsidRPr="005D1686">
              <w:rPr>
                <w:sz w:val="24"/>
                <w:szCs w:val="24"/>
              </w:rPr>
              <w:t xml:space="preserve"> […]</w:t>
            </w:r>
          </w:p>
          <w:p w14:paraId="77B6D752" w14:textId="2C5D1F27" w:rsidR="00BD3F77" w:rsidRPr="00FC10BF" w:rsidRDefault="00BD3F77" w:rsidP="00BD3F77">
            <w:pPr>
              <w:spacing w:line="280" w:lineRule="atLeast"/>
              <w:rPr>
                <w:b/>
                <w:bCs/>
                <w:i/>
                <w:iCs/>
              </w:rPr>
            </w:pPr>
            <w:r w:rsidRPr="005D7DAE">
              <w:rPr>
                <w:b/>
                <w:bCs/>
                <w:i/>
                <w:iCs/>
                <w:sz w:val="28"/>
                <w:szCs w:val="28"/>
                <w:vertAlign w:val="superscript"/>
              </w:rPr>
              <w:t>3</w:t>
            </w:r>
            <w:r w:rsidRPr="00FC10BF">
              <w:t xml:space="preserve"> Der Gemeinderat </w:t>
            </w:r>
            <w:r w:rsidRPr="00FC10BF">
              <w:rPr>
                <w:b/>
                <w:bCs/>
                <w:i/>
                <w:iCs/>
              </w:rPr>
              <w:t>hat</w:t>
            </w:r>
            <w:r w:rsidRPr="00FC10BF">
              <w:t xml:space="preserve"> </w:t>
            </w:r>
            <w:r w:rsidRPr="00FC10BF">
              <w:rPr>
                <w:strike/>
              </w:rPr>
              <w:t>kann sich</w:t>
            </w:r>
            <w:r w:rsidRPr="00FC10BF">
              <w:t xml:space="preserve"> in der </w:t>
            </w:r>
            <w:r w:rsidRPr="00CE4B0F">
              <w:rPr>
                <w:b/>
                <w:bCs/>
                <w:i/>
                <w:iCs/>
              </w:rPr>
              <w:t xml:space="preserve">vorberatenden </w:t>
            </w:r>
            <w:r w:rsidRPr="00FC10BF">
              <w:t xml:space="preserve">Kommission </w:t>
            </w:r>
            <w:r w:rsidRPr="00FC10BF">
              <w:rPr>
                <w:b/>
                <w:bCs/>
                <w:i/>
                <w:iCs/>
              </w:rPr>
              <w:t>ein Antragsrecht</w:t>
            </w:r>
            <w:r w:rsidRPr="00FC10BF">
              <w:t xml:space="preserve">. </w:t>
            </w:r>
            <w:r w:rsidRPr="00FC10BF">
              <w:rPr>
                <w:b/>
                <w:bCs/>
                <w:i/>
                <w:iCs/>
              </w:rPr>
              <w:t>Er</w:t>
            </w:r>
            <w:r w:rsidRPr="00FC10BF">
              <w:t xml:space="preserve"> kann sich vertreten lassen. </w:t>
            </w:r>
            <w:r w:rsidRPr="00FC10BF">
              <w:rPr>
                <w:strike/>
              </w:rPr>
              <w:t>Er hat Antragsrecht</w:t>
            </w:r>
            <w:r>
              <w:rPr>
                <w:strike/>
              </w:rPr>
              <w:t>.</w:t>
            </w:r>
          </w:p>
        </w:tc>
        <w:tc>
          <w:tcPr>
            <w:tcW w:w="1667" w:type="pct"/>
          </w:tcPr>
          <w:p w14:paraId="224090B0" w14:textId="4268CF0D" w:rsidR="00BD3F77" w:rsidRDefault="00BD3F77" w:rsidP="00BD3F77">
            <w:pPr>
              <w:spacing w:line="280" w:lineRule="atLeast"/>
              <w:jc w:val="both"/>
              <w:rPr>
                <w:b/>
                <w:bCs/>
                <w:color w:val="C00000"/>
                <w:lang w:val="de-DE"/>
              </w:rPr>
            </w:pPr>
            <w:r w:rsidRPr="00FC10BF">
              <w:rPr>
                <w:b/>
                <w:bCs/>
                <w:color w:val="C00000"/>
                <w:lang w:val="de-DE"/>
              </w:rPr>
              <w:t>GPK</w:t>
            </w:r>
            <w:r w:rsidRPr="00FC10BF">
              <w:rPr>
                <w:rStyle w:val="Funotenzeichen"/>
                <w:b/>
                <w:bCs/>
                <w:color w:val="C00000"/>
                <w:lang w:val="de-DE"/>
              </w:rPr>
              <w:footnoteReference w:id="23"/>
            </w:r>
            <w:r w:rsidRPr="00FC10BF">
              <w:rPr>
                <w:b/>
                <w:bCs/>
                <w:color w:val="C00000"/>
                <w:lang w:val="de-DE"/>
              </w:rPr>
              <w:t>:</w:t>
            </w:r>
          </w:p>
          <w:p w14:paraId="62A0396E" w14:textId="77777777" w:rsidR="00362BDE" w:rsidRDefault="00BD3F77" w:rsidP="00BD3F77">
            <w:pPr>
              <w:spacing w:line="280" w:lineRule="atLeast"/>
              <w:rPr>
                <w:b/>
                <w:bCs/>
                <w:i/>
                <w:iCs/>
              </w:rPr>
            </w:pPr>
            <w:bookmarkStart w:id="6" w:name="_Hlk209699731"/>
            <w:r w:rsidRPr="00FA6285">
              <w:rPr>
                <w:b/>
                <w:bCs/>
                <w:i/>
                <w:iCs/>
              </w:rPr>
              <w:t>Art. 68</w:t>
            </w:r>
            <w:r>
              <w:rPr>
                <w:b/>
                <w:bCs/>
                <w:i/>
                <w:iCs/>
              </w:rPr>
              <w:t xml:space="preserve">e </w:t>
            </w:r>
            <w:r w:rsidRPr="00FC10BF">
              <w:rPr>
                <w:i/>
                <w:iCs/>
              </w:rPr>
              <w:t>(</w:t>
            </w:r>
            <w:proofErr w:type="gramStart"/>
            <w:r w:rsidRPr="00FC10BF">
              <w:rPr>
                <w:i/>
                <w:iCs/>
              </w:rPr>
              <w:t>neu)</w:t>
            </w:r>
            <w:r w:rsidRPr="00FC10BF">
              <w:rPr>
                <w:b/>
                <w:bCs/>
                <w:i/>
                <w:iCs/>
              </w:rPr>
              <w:t> </w:t>
            </w:r>
            <w:r>
              <w:rPr>
                <w:b/>
                <w:bCs/>
                <w:i/>
                <w:iCs/>
              </w:rPr>
              <w:t xml:space="preserve"> </w:t>
            </w:r>
            <w:r w:rsidRPr="00FC10BF">
              <w:rPr>
                <w:b/>
                <w:bCs/>
                <w:i/>
                <w:iCs/>
              </w:rPr>
              <w:t>Mitwirkung</w:t>
            </w:r>
            <w:proofErr w:type="gramEnd"/>
            <w:r w:rsidRPr="00FC10BF">
              <w:rPr>
                <w:b/>
                <w:bCs/>
                <w:i/>
                <w:iCs/>
              </w:rPr>
              <w:t xml:space="preserve"> des Gemeinderats</w:t>
            </w:r>
            <w:r>
              <w:rPr>
                <w:b/>
                <w:bCs/>
                <w:i/>
                <w:iCs/>
              </w:rPr>
              <w:t xml:space="preserve"> </w:t>
            </w:r>
          </w:p>
          <w:p w14:paraId="68877D89" w14:textId="5953102B" w:rsidR="00BD3F77" w:rsidRPr="0060058F" w:rsidRDefault="00BD3F77" w:rsidP="00BD3F77">
            <w:pPr>
              <w:spacing w:line="280" w:lineRule="atLeast"/>
              <w:rPr>
                <w:strike/>
              </w:rPr>
            </w:pPr>
            <w:r w:rsidRPr="0060058F">
              <w:rPr>
                <w:strike/>
              </w:rPr>
              <w:t>Art. </w:t>
            </w:r>
            <w:proofErr w:type="gramStart"/>
            <w:r w:rsidRPr="0060058F">
              <w:rPr>
                <w:strike/>
              </w:rPr>
              <w:t>68  Zweck</w:t>
            </w:r>
            <w:proofErr w:type="gramEnd"/>
          </w:p>
          <w:p w14:paraId="39FBC303" w14:textId="6B489656" w:rsidR="00BD3F77" w:rsidRPr="005F4084" w:rsidRDefault="00BD3F77" w:rsidP="00BD3F77">
            <w:pPr>
              <w:rPr>
                <w:b/>
                <w:bCs/>
                <w:i/>
                <w:iCs/>
                <w:color w:val="000000" w:themeColor="text1"/>
              </w:rPr>
            </w:pPr>
            <w:r w:rsidRPr="005D7DAE">
              <w:rPr>
                <w:b/>
                <w:bCs/>
                <w:i/>
                <w:iCs/>
                <w:sz w:val="28"/>
                <w:szCs w:val="28"/>
                <w:vertAlign w:val="superscript"/>
              </w:rPr>
              <w:t>1</w:t>
            </w:r>
            <w:r w:rsidRPr="0060058F">
              <w:rPr>
                <w:strike/>
                <w:sz w:val="24"/>
                <w:szCs w:val="24"/>
                <w:vertAlign w:val="superscript"/>
              </w:rPr>
              <w:t>4</w:t>
            </w:r>
            <w:r w:rsidRPr="00B13776">
              <w:t> </w:t>
            </w:r>
            <w:r w:rsidRPr="0060058F">
              <w:rPr>
                <w:strike/>
              </w:rPr>
              <w:t>Der Gemeinderat kann sich in der Kommission vertreten lassen. Er hat Antragsrecht</w:t>
            </w:r>
            <w:r w:rsidRPr="00B13776">
              <w:t>.</w:t>
            </w:r>
            <w:r>
              <w:t xml:space="preserve"> </w:t>
            </w:r>
            <w:bookmarkStart w:id="7" w:name="_Hlk209790080"/>
            <w:r w:rsidRPr="005D7DAE">
              <w:rPr>
                <w:b/>
                <w:bCs/>
                <w:i/>
                <w:iCs/>
              </w:rPr>
              <w:t>D</w:t>
            </w:r>
            <w:r w:rsidRPr="0060058F">
              <w:rPr>
                <w:b/>
                <w:bCs/>
                <w:i/>
                <w:iCs/>
                <w:color w:val="000000" w:themeColor="text1"/>
              </w:rPr>
              <w:t>ie zuständigen Mitglieder des</w:t>
            </w:r>
            <w:r w:rsidRPr="005F4084">
              <w:rPr>
                <w:b/>
                <w:bCs/>
                <w:i/>
                <w:iCs/>
                <w:color w:val="000000" w:themeColor="text1"/>
              </w:rPr>
              <w:t xml:space="preserve"> </w:t>
            </w:r>
            <w:r w:rsidRPr="005D7DAE">
              <w:rPr>
                <w:b/>
                <w:bCs/>
                <w:i/>
                <w:iCs/>
                <w:color w:val="000000" w:themeColor="text1"/>
              </w:rPr>
              <w:t>Gemeinderats</w:t>
            </w:r>
            <w:r w:rsidRPr="005F4084">
              <w:rPr>
                <w:b/>
                <w:bCs/>
                <w:i/>
                <w:iCs/>
                <w:color w:val="000000" w:themeColor="text1"/>
              </w:rPr>
              <w:t xml:space="preserve"> </w:t>
            </w:r>
            <w:r w:rsidRPr="005D7DAE">
              <w:rPr>
                <w:b/>
                <w:bCs/>
                <w:i/>
                <w:iCs/>
                <w:color w:val="000000" w:themeColor="text1"/>
              </w:rPr>
              <w:t>oder ihre Vertretungen nehmen mit beratender Stimme und</w:t>
            </w:r>
            <w:r w:rsidRPr="005F4084">
              <w:rPr>
                <w:b/>
                <w:bCs/>
                <w:i/>
                <w:iCs/>
                <w:color w:val="000000" w:themeColor="text1"/>
              </w:rPr>
              <w:t xml:space="preserve"> </w:t>
            </w:r>
            <w:r w:rsidRPr="005D7DAE">
              <w:rPr>
                <w:b/>
                <w:bCs/>
                <w:i/>
                <w:iCs/>
                <w:color w:val="000000" w:themeColor="text1"/>
              </w:rPr>
              <w:t>Antragsrecht</w:t>
            </w:r>
            <w:r w:rsidRPr="005F4084">
              <w:rPr>
                <w:b/>
                <w:bCs/>
                <w:i/>
                <w:iCs/>
                <w:color w:val="000000" w:themeColor="text1"/>
              </w:rPr>
              <w:t xml:space="preserve"> </w:t>
            </w:r>
            <w:r w:rsidRPr="005D7DAE">
              <w:rPr>
                <w:b/>
                <w:bCs/>
                <w:i/>
                <w:iCs/>
                <w:color w:val="000000" w:themeColor="text1"/>
              </w:rPr>
              <w:t>an den Kommissionssitzungen teil. Im Übrigen gilt Artikel 33</w:t>
            </w:r>
            <w:r w:rsidR="00930736">
              <w:rPr>
                <w:b/>
                <w:bCs/>
                <w:i/>
                <w:iCs/>
                <w:color w:val="000000" w:themeColor="text1"/>
              </w:rPr>
              <w:t>a</w:t>
            </w:r>
            <w:r w:rsidRPr="005D7DAE">
              <w:rPr>
                <w:b/>
                <w:bCs/>
                <w:i/>
                <w:iCs/>
                <w:color w:val="000000" w:themeColor="text1"/>
              </w:rPr>
              <w:t xml:space="preserve"> Absatz 3.</w:t>
            </w:r>
          </w:p>
          <w:bookmarkEnd w:id="6"/>
          <w:bookmarkEnd w:id="7"/>
          <w:p w14:paraId="48E50AAB" w14:textId="77777777" w:rsidR="00BD3F77" w:rsidRPr="00FC10BF" w:rsidRDefault="00BD3F77" w:rsidP="00BD3F77">
            <w:pPr>
              <w:spacing w:line="280" w:lineRule="atLeast"/>
              <w:jc w:val="both"/>
              <w:rPr>
                <w:strike/>
                <w:color w:val="000000" w:themeColor="text1"/>
                <w:u w:val="single"/>
              </w:rPr>
            </w:pPr>
          </w:p>
          <w:p w14:paraId="15D730A5" w14:textId="77777777" w:rsidR="00BD3F77" w:rsidRPr="00FC10BF" w:rsidRDefault="00BD3F77" w:rsidP="00BD3F77">
            <w:pPr>
              <w:rPr>
                <w:rFonts w:cstheme="minorHAnsi"/>
                <w:b/>
                <w:bCs/>
                <w:color w:val="C00000"/>
              </w:rPr>
            </w:pPr>
            <w:r w:rsidRPr="00FC10BF">
              <w:rPr>
                <w:rFonts w:cstheme="minorHAnsi"/>
                <w:b/>
                <w:bCs/>
                <w:color w:val="C00000"/>
              </w:rPr>
              <w:t>Gegenüberstellung/Abstimmung:</w:t>
            </w:r>
          </w:p>
          <w:p w14:paraId="7B71DA57" w14:textId="77777777" w:rsidR="00BD3F77" w:rsidRPr="00FC10BF" w:rsidRDefault="00BD3F77" w:rsidP="00BD3F77">
            <w:pPr>
              <w:numPr>
                <w:ilvl w:val="0"/>
                <w:numId w:val="3"/>
              </w:numPr>
              <w:spacing w:line="280" w:lineRule="atLeast"/>
              <w:contextualSpacing/>
              <w:jc w:val="both"/>
              <w:rPr>
                <w:rFonts w:cstheme="minorHAnsi"/>
              </w:rPr>
            </w:pPr>
            <w:r w:rsidRPr="00FC10BF">
              <w:rPr>
                <w:rFonts w:cstheme="minorHAnsi"/>
              </w:rPr>
              <w:t>Antrag Büro vs. Antrag GPK</w:t>
            </w:r>
          </w:p>
          <w:p w14:paraId="3C6F65BE" w14:textId="4BCF7C38" w:rsidR="00BD3F77" w:rsidRPr="001216BD" w:rsidRDefault="00BD3F77" w:rsidP="00BD3F77">
            <w:pPr>
              <w:numPr>
                <w:ilvl w:val="0"/>
                <w:numId w:val="3"/>
              </w:numPr>
              <w:spacing w:line="280" w:lineRule="atLeast"/>
              <w:contextualSpacing/>
              <w:jc w:val="both"/>
              <w:rPr>
                <w:b/>
                <w:bCs/>
                <w:lang w:val="de-DE"/>
              </w:rPr>
            </w:pPr>
            <w:r w:rsidRPr="00FC10BF">
              <w:rPr>
                <w:rFonts w:cstheme="minorHAnsi"/>
              </w:rPr>
              <w:t>Abstimmung über obsiegenden Antrag</w:t>
            </w:r>
          </w:p>
        </w:tc>
      </w:tr>
      <w:tr w:rsidR="00BD3F77" w14:paraId="43731CED"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7B75CA7E" w14:textId="77777777" w:rsidR="00BD3F77" w:rsidRPr="00B13776" w:rsidRDefault="00BD3F77" w:rsidP="00BD3F77">
            <w:pPr>
              <w:spacing w:line="280" w:lineRule="atLeast"/>
            </w:pPr>
          </w:p>
        </w:tc>
        <w:tc>
          <w:tcPr>
            <w:tcW w:w="1667" w:type="pct"/>
          </w:tcPr>
          <w:p w14:paraId="70E64A44" w14:textId="77777777" w:rsidR="00BD3F77" w:rsidRPr="003848F8" w:rsidRDefault="00BD3F77" w:rsidP="00BD3F77">
            <w:pPr>
              <w:spacing w:before="120"/>
              <w:jc w:val="both"/>
              <w:rPr>
                <w:b/>
                <w:bCs/>
                <w:i/>
                <w:iCs/>
              </w:rPr>
            </w:pPr>
          </w:p>
        </w:tc>
        <w:tc>
          <w:tcPr>
            <w:tcW w:w="1667" w:type="pct"/>
          </w:tcPr>
          <w:p w14:paraId="5E94E9F9" w14:textId="24FA0893" w:rsidR="00BD3F77" w:rsidRPr="005D1686" w:rsidRDefault="00BD3F77" w:rsidP="00BD3F77">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24"/>
            </w:r>
            <w:r w:rsidRPr="003F1640">
              <w:rPr>
                <w:b/>
                <w:bCs/>
                <w:color w:val="C00000"/>
                <w:lang w:val="de-DE"/>
              </w:rPr>
              <w:t>:</w:t>
            </w:r>
          </w:p>
          <w:p w14:paraId="4DBC14B4" w14:textId="1DF37014" w:rsidR="00266530" w:rsidRPr="0060221E" w:rsidRDefault="00BD3F77" w:rsidP="00BD3F77">
            <w:pPr>
              <w:spacing w:line="280" w:lineRule="atLeast"/>
              <w:rPr>
                <w:b/>
                <w:bCs/>
                <w:i/>
                <w:iCs/>
              </w:rPr>
            </w:pPr>
            <w:bookmarkStart w:id="8" w:name="_Hlk209699776"/>
            <w:r w:rsidRPr="00D87286">
              <w:rPr>
                <w:b/>
                <w:bCs/>
                <w:i/>
                <w:iCs/>
                <w:sz w:val="24"/>
                <w:szCs w:val="24"/>
                <w:vertAlign w:val="superscript"/>
              </w:rPr>
              <w:t xml:space="preserve">2 </w:t>
            </w:r>
            <w:bookmarkStart w:id="9" w:name="_Hlk209790481"/>
            <w:r w:rsidRPr="00D87286">
              <w:rPr>
                <w:b/>
                <w:bCs/>
                <w:i/>
                <w:iCs/>
              </w:rPr>
              <w:t>Der</w:t>
            </w:r>
            <w:r>
              <w:rPr>
                <w:b/>
                <w:bCs/>
                <w:i/>
                <w:iCs/>
              </w:rPr>
              <w:t xml:space="preserve"> </w:t>
            </w:r>
            <w:r w:rsidRPr="00C832ED">
              <w:rPr>
                <w:b/>
                <w:bCs/>
                <w:i/>
                <w:iCs/>
              </w:rPr>
              <w:t>Gemeinderat hat</w:t>
            </w:r>
            <w:r>
              <w:rPr>
                <w:b/>
                <w:bCs/>
                <w:i/>
                <w:iCs/>
              </w:rPr>
              <w:t xml:space="preserve"> das Recht</w:t>
            </w:r>
            <w:r w:rsidR="00121C6B">
              <w:rPr>
                <w:b/>
                <w:bCs/>
                <w:i/>
                <w:iCs/>
              </w:rPr>
              <w:t>,</w:t>
            </w:r>
            <w:r>
              <w:rPr>
                <w:b/>
                <w:bCs/>
                <w:i/>
                <w:iCs/>
              </w:rPr>
              <w:t xml:space="preserve"> zur Vorlage der Kommission eine schriftliche Stellungnahme einzureichen</w:t>
            </w:r>
            <w:bookmarkEnd w:id="9"/>
            <w:r>
              <w:rPr>
                <w:b/>
                <w:bCs/>
                <w:i/>
                <w:iCs/>
              </w:rPr>
              <w:t>.</w:t>
            </w:r>
            <w:bookmarkEnd w:id="8"/>
          </w:p>
        </w:tc>
      </w:tr>
      <w:tr w:rsidR="00BD3F77" w14:paraId="6C69B15D" w14:textId="77777777" w:rsidTr="00266530">
        <w:trPr>
          <w:trHeight w:val="489"/>
        </w:trPr>
        <w:tc>
          <w:tcPr>
            <w:tcW w:w="1666" w:type="pct"/>
          </w:tcPr>
          <w:p w14:paraId="176DA798" w14:textId="77777777" w:rsidR="00BD3F77" w:rsidRPr="00B13776" w:rsidRDefault="00BD3F77" w:rsidP="00BD3F77">
            <w:pPr>
              <w:spacing w:line="280" w:lineRule="atLeast"/>
            </w:pPr>
          </w:p>
        </w:tc>
        <w:tc>
          <w:tcPr>
            <w:tcW w:w="1667" w:type="pct"/>
          </w:tcPr>
          <w:p w14:paraId="64C3289D" w14:textId="77777777" w:rsidR="00BD3F77" w:rsidRPr="003848F8" w:rsidRDefault="00BD3F77" w:rsidP="00BD3F77">
            <w:pPr>
              <w:spacing w:before="120"/>
              <w:jc w:val="both"/>
              <w:rPr>
                <w:b/>
                <w:bCs/>
                <w:i/>
                <w:iCs/>
              </w:rPr>
            </w:pPr>
          </w:p>
        </w:tc>
        <w:tc>
          <w:tcPr>
            <w:tcW w:w="1667" w:type="pct"/>
          </w:tcPr>
          <w:p w14:paraId="2DC63FFC" w14:textId="77777777" w:rsidR="00BD3F77" w:rsidRPr="003F1640" w:rsidRDefault="00BD3F77" w:rsidP="00BD3F77">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25"/>
            </w:r>
            <w:r w:rsidRPr="003F1640">
              <w:rPr>
                <w:b/>
                <w:bCs/>
                <w:color w:val="C00000"/>
                <w:lang w:val="de-DE"/>
              </w:rPr>
              <w:t>:</w:t>
            </w:r>
          </w:p>
          <w:p w14:paraId="2991827C" w14:textId="77777777" w:rsidR="00BD3F77" w:rsidRPr="00BB5011" w:rsidRDefault="00BD3F77" w:rsidP="00BD3F77">
            <w:pPr>
              <w:jc w:val="both"/>
              <w:rPr>
                <w:b/>
                <w:bCs/>
                <w:i/>
                <w:iCs/>
                <w:color w:val="000000"/>
              </w:rPr>
            </w:pPr>
            <w:bookmarkStart w:id="10" w:name="_Hlk194336697"/>
            <w:r w:rsidRPr="00167F18">
              <w:rPr>
                <w:b/>
                <w:bCs/>
                <w:i/>
                <w:iCs/>
                <w:color w:val="000000"/>
              </w:rPr>
              <w:t>II. Inkrafttreten</w:t>
            </w:r>
          </w:p>
          <w:p w14:paraId="2DFA0A4B" w14:textId="071A825E" w:rsidR="00BD3F77" w:rsidRPr="00677BA4" w:rsidRDefault="00BD3F77" w:rsidP="00BD3F77">
            <w:pPr>
              <w:spacing w:after="120" w:line="280" w:lineRule="atLeast"/>
              <w:jc w:val="both"/>
              <w:rPr>
                <w:b/>
                <w:bCs/>
                <w:i/>
                <w:iCs/>
                <w:sz w:val="24"/>
                <w:szCs w:val="24"/>
                <w:vertAlign w:val="superscript"/>
              </w:rPr>
            </w:pPr>
            <w:r w:rsidRPr="00510260">
              <w:rPr>
                <w:b/>
                <w:bCs/>
                <w:i/>
                <w:iCs/>
              </w:rPr>
              <w:lastRenderedPageBreak/>
              <w:t>Die</w:t>
            </w:r>
            <w:r w:rsidRPr="726EEC2F">
              <w:rPr>
                <w:b/>
                <w:bCs/>
                <w:i/>
                <w:iCs/>
                <w:color w:val="000000" w:themeColor="text1"/>
              </w:rPr>
              <w:t xml:space="preserve"> Änderungen treten </w:t>
            </w:r>
            <w:r>
              <w:rPr>
                <w:b/>
                <w:bCs/>
                <w:i/>
                <w:iCs/>
                <w:color w:val="000000" w:themeColor="text1"/>
              </w:rPr>
              <w:t xml:space="preserve">30 Tage nach dem rechtskräftigen Beschluss des Stadtrats </w:t>
            </w:r>
            <w:r w:rsidRPr="726EEC2F">
              <w:rPr>
                <w:b/>
                <w:bCs/>
                <w:i/>
                <w:iCs/>
                <w:color w:val="000000" w:themeColor="text1"/>
              </w:rPr>
              <w:t>in Kraft.</w:t>
            </w:r>
            <w:bookmarkEnd w:id="10"/>
          </w:p>
        </w:tc>
      </w:tr>
    </w:tbl>
    <w:p w14:paraId="1827C4AF" w14:textId="77777777" w:rsidR="00DF5533" w:rsidRDefault="00DF5533" w:rsidP="00DF5533">
      <w:pPr>
        <w:pStyle w:val="berschrift3"/>
      </w:pPr>
      <w:r w:rsidRPr="00385118">
        <w:lastRenderedPageBreak/>
        <w:t xml:space="preserve">Traktandum </w:t>
      </w:r>
      <w:r>
        <w:t>11</w:t>
      </w:r>
      <w:r w:rsidRPr="00385118">
        <w:t>:</w:t>
      </w:r>
      <w:r>
        <w:t xml:space="preserve"> </w:t>
      </w:r>
      <w:r w:rsidRPr="00A8189F">
        <w:rPr>
          <w:rFonts w:eastAsia="Times New Roman" w:cs="Times New Roman"/>
          <w:color w:val="000000"/>
          <w:kern w:val="0"/>
          <w:lang w:eastAsia="de-CH"/>
          <w14:ligatures w14:val="none"/>
        </w:rPr>
        <w:t>Motion Fraktion GB/JA! (Devrim Abbasoglu-Akturan, GB) - übernommen durch Katharina Gallizzi (GB): PEQ: die Energie-Strategie für die zukünftigen Areale in Bern</w:t>
      </w:r>
      <w:r>
        <w:rPr>
          <w:rFonts w:eastAsia="Times New Roman" w:cs="Times New Roman"/>
          <w:color w:val="000000"/>
          <w:kern w:val="0"/>
          <w:lang w:eastAsia="de-CH"/>
          <w14:ligatures w14:val="none"/>
        </w:rPr>
        <w:t>; Abschreibung</w:t>
      </w:r>
      <w:r w:rsidRPr="00A8189F">
        <w:rPr>
          <w:rFonts w:eastAsia="Times New Roman" w:cs="Times New Roman"/>
          <w:color w:val="000000"/>
          <w:kern w:val="0"/>
          <w:lang w:eastAsia="de-CH"/>
          <w14:ligatures w14:val="none"/>
        </w:rPr>
        <w:t xml:space="preserve"> (2019.SR.000041)</w:t>
      </w:r>
    </w:p>
    <w:tbl>
      <w:tblPr>
        <w:tblStyle w:val="Tabellenraster"/>
        <w:tblW w:w="5000" w:type="pct"/>
        <w:tblLook w:val="04A0" w:firstRow="1" w:lastRow="0" w:firstColumn="1" w:lastColumn="0" w:noHBand="0" w:noVBand="1"/>
      </w:tblPr>
      <w:tblGrid>
        <w:gridCol w:w="676"/>
        <w:gridCol w:w="2259"/>
        <w:gridCol w:w="5245"/>
        <w:gridCol w:w="5331"/>
      </w:tblGrid>
      <w:tr w:rsidR="00DF5533" w:rsidRPr="002B241A" w14:paraId="7D19E744" w14:textId="77777777" w:rsidTr="001118EB">
        <w:trPr>
          <w:tblHeader/>
        </w:trPr>
        <w:tc>
          <w:tcPr>
            <w:tcW w:w="250" w:type="pct"/>
            <w:tcBorders>
              <w:top w:val="single" w:sz="4" w:space="0" w:color="auto"/>
              <w:left w:val="single" w:sz="4" w:space="0" w:color="auto"/>
              <w:bottom w:val="single" w:sz="4" w:space="0" w:color="auto"/>
              <w:right w:val="single" w:sz="4" w:space="0" w:color="auto"/>
            </w:tcBorders>
            <w:hideMark/>
          </w:tcPr>
          <w:p w14:paraId="48B1295E" w14:textId="77777777" w:rsidR="00DF5533" w:rsidRPr="002B241A" w:rsidRDefault="00DF5533" w:rsidP="001118EB">
            <w:pPr>
              <w:spacing w:before="120" w:after="120"/>
              <w:rPr>
                <w:rStyle w:val="Fett"/>
                <w:rFonts w:ascii="Arial" w:hAnsi="Arial"/>
              </w:rPr>
            </w:pPr>
            <w:r w:rsidRPr="002B241A">
              <w:rPr>
                <w:rStyle w:val="Fett"/>
                <w:rFonts w:ascii="Arial" w:hAnsi="Arial"/>
              </w:rPr>
              <w:t>Nr.</w:t>
            </w:r>
          </w:p>
        </w:tc>
        <w:tc>
          <w:tcPr>
            <w:tcW w:w="836" w:type="pct"/>
            <w:tcBorders>
              <w:top w:val="single" w:sz="4" w:space="0" w:color="auto"/>
              <w:left w:val="single" w:sz="4" w:space="0" w:color="auto"/>
              <w:bottom w:val="single" w:sz="4" w:space="0" w:color="auto"/>
              <w:right w:val="single" w:sz="4" w:space="0" w:color="auto"/>
            </w:tcBorders>
            <w:hideMark/>
          </w:tcPr>
          <w:p w14:paraId="4F8CD30A" w14:textId="77777777" w:rsidR="00DF5533" w:rsidRPr="002B241A" w:rsidRDefault="00DF5533" w:rsidP="001118EB">
            <w:pPr>
              <w:spacing w:before="120" w:after="120"/>
              <w:rPr>
                <w:rStyle w:val="Fett"/>
                <w:rFonts w:ascii="Arial" w:hAnsi="Arial"/>
              </w:rPr>
            </w:pPr>
            <w:r w:rsidRPr="002B241A">
              <w:rPr>
                <w:rStyle w:val="Fett"/>
                <w:rFonts w:ascii="Arial" w:hAnsi="Arial"/>
              </w:rPr>
              <w:t>Antragstellende</w:t>
            </w:r>
          </w:p>
        </w:tc>
        <w:tc>
          <w:tcPr>
            <w:tcW w:w="1941" w:type="pct"/>
            <w:tcBorders>
              <w:top w:val="single" w:sz="4" w:space="0" w:color="auto"/>
              <w:left w:val="single" w:sz="4" w:space="0" w:color="auto"/>
              <w:bottom w:val="single" w:sz="4" w:space="0" w:color="auto"/>
              <w:right w:val="single" w:sz="4" w:space="0" w:color="auto"/>
            </w:tcBorders>
          </w:tcPr>
          <w:p w14:paraId="688902F1" w14:textId="77777777" w:rsidR="00DF5533" w:rsidRPr="002B241A" w:rsidRDefault="00DF5533" w:rsidP="001118EB">
            <w:pPr>
              <w:spacing w:before="120" w:after="120"/>
              <w:rPr>
                <w:rStyle w:val="Fett"/>
                <w:rFonts w:ascii="Arial" w:hAnsi="Arial"/>
              </w:rPr>
            </w:pPr>
            <w:r w:rsidRPr="002B241A">
              <w:rPr>
                <w:rStyle w:val="Fett"/>
                <w:rFonts w:ascii="Arial" w:hAnsi="Arial"/>
              </w:rPr>
              <w:t>Antrag</w:t>
            </w:r>
          </w:p>
        </w:tc>
        <w:tc>
          <w:tcPr>
            <w:tcW w:w="1973" w:type="pct"/>
            <w:tcBorders>
              <w:top w:val="single" w:sz="4" w:space="0" w:color="auto"/>
              <w:left w:val="single" w:sz="4" w:space="0" w:color="auto"/>
              <w:bottom w:val="single" w:sz="4" w:space="0" w:color="auto"/>
              <w:right w:val="single" w:sz="4" w:space="0" w:color="auto"/>
            </w:tcBorders>
            <w:hideMark/>
          </w:tcPr>
          <w:p w14:paraId="6B42CF5C" w14:textId="77777777" w:rsidR="00DF5533" w:rsidRPr="002B241A" w:rsidRDefault="00DF5533" w:rsidP="001118EB">
            <w:pPr>
              <w:spacing w:before="120" w:after="120"/>
              <w:rPr>
                <w:rStyle w:val="Fett"/>
                <w:rFonts w:ascii="Arial" w:hAnsi="Arial"/>
              </w:rPr>
            </w:pPr>
            <w:r w:rsidRPr="002B241A">
              <w:rPr>
                <w:rStyle w:val="Fett"/>
                <w:rFonts w:ascii="Arial" w:hAnsi="Arial"/>
              </w:rPr>
              <w:t>Begründung</w:t>
            </w:r>
          </w:p>
        </w:tc>
      </w:tr>
      <w:tr w:rsidR="00DF5533" w14:paraId="0F65D7D0" w14:textId="77777777" w:rsidTr="001118EB">
        <w:tc>
          <w:tcPr>
            <w:tcW w:w="250" w:type="pct"/>
            <w:tcBorders>
              <w:top w:val="single" w:sz="4" w:space="0" w:color="auto"/>
              <w:left w:val="single" w:sz="4" w:space="0" w:color="auto"/>
              <w:bottom w:val="single" w:sz="4" w:space="0" w:color="auto"/>
              <w:right w:val="single" w:sz="4" w:space="0" w:color="auto"/>
            </w:tcBorders>
          </w:tcPr>
          <w:p w14:paraId="65CA1CCD" w14:textId="77777777" w:rsidR="00DF5533" w:rsidRDefault="00DF5533" w:rsidP="001118EB">
            <w:pPr>
              <w:pStyle w:val="Listenabsatz"/>
              <w:numPr>
                <w:ilvl w:val="0"/>
                <w:numId w:val="5"/>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15BFE37B" w14:textId="77777777" w:rsidR="00DF5533" w:rsidRDefault="00DF5533" w:rsidP="001118EB">
            <w:r w:rsidRPr="009F5463">
              <w:t>PVS</w:t>
            </w:r>
          </w:p>
        </w:tc>
        <w:tc>
          <w:tcPr>
            <w:tcW w:w="1941" w:type="pct"/>
            <w:tcBorders>
              <w:top w:val="single" w:sz="4" w:space="0" w:color="auto"/>
              <w:left w:val="single" w:sz="4" w:space="0" w:color="auto"/>
              <w:bottom w:val="single" w:sz="4" w:space="0" w:color="auto"/>
              <w:right w:val="single" w:sz="4" w:space="0" w:color="auto"/>
            </w:tcBorders>
          </w:tcPr>
          <w:p w14:paraId="7D869496" w14:textId="77777777" w:rsidR="00DF5533" w:rsidRPr="005D42F0" w:rsidRDefault="00DF5533" w:rsidP="001118EB">
            <w:r w:rsidRPr="009F5463">
              <w:t>Die Frist zur Erfüllung von Punkt 2 der erheblich erklärten Motion soll bis am 31. Dezember 2026 verlängert werden.</w:t>
            </w:r>
          </w:p>
        </w:tc>
        <w:tc>
          <w:tcPr>
            <w:tcW w:w="1973" w:type="pct"/>
            <w:tcBorders>
              <w:top w:val="single" w:sz="4" w:space="0" w:color="auto"/>
              <w:left w:val="single" w:sz="4" w:space="0" w:color="auto"/>
              <w:bottom w:val="single" w:sz="4" w:space="0" w:color="auto"/>
              <w:right w:val="single" w:sz="4" w:space="0" w:color="auto"/>
            </w:tcBorders>
          </w:tcPr>
          <w:p w14:paraId="2EFF3375" w14:textId="77777777" w:rsidR="00DF5533" w:rsidRDefault="00DF5533" w:rsidP="001118EB"/>
        </w:tc>
      </w:tr>
    </w:tbl>
    <w:p w14:paraId="511504E7" w14:textId="4BAB47F6" w:rsidR="00DF5533" w:rsidRDefault="00DF5533" w:rsidP="00A97BAC">
      <w:pPr>
        <w:spacing w:after="0" w:line="280" w:lineRule="atLeast"/>
      </w:pPr>
    </w:p>
    <w:p w14:paraId="766162DA" w14:textId="77777777" w:rsidR="00A97BAC" w:rsidRDefault="00A97BAC" w:rsidP="00A97BAC">
      <w:pPr>
        <w:spacing w:after="0" w:line="280" w:lineRule="atLeast"/>
      </w:pPr>
    </w:p>
    <w:p w14:paraId="36A05A7E" w14:textId="77777777" w:rsidR="00A97BAC" w:rsidRDefault="00A97BAC" w:rsidP="00A97BAC">
      <w:pPr>
        <w:spacing w:after="0" w:line="280" w:lineRule="atLeast"/>
      </w:pPr>
    </w:p>
    <w:p w14:paraId="14D7B377" w14:textId="77777777" w:rsidR="00A97BAC" w:rsidRDefault="00A97BAC" w:rsidP="00A97BAC">
      <w:pPr>
        <w:spacing w:after="0" w:line="280" w:lineRule="atLeast"/>
      </w:pPr>
    </w:p>
    <w:p w14:paraId="271742BF" w14:textId="77777777" w:rsidR="00A97BAC" w:rsidRDefault="00A97BAC" w:rsidP="00A97BAC">
      <w:pPr>
        <w:spacing w:after="0" w:line="280" w:lineRule="atLeast"/>
      </w:pPr>
    </w:p>
    <w:p w14:paraId="39C084C6" w14:textId="77777777" w:rsidR="00A97BAC" w:rsidRDefault="00A97BAC" w:rsidP="00A97BAC">
      <w:pPr>
        <w:spacing w:after="0" w:line="280" w:lineRule="atLeast"/>
      </w:pPr>
    </w:p>
    <w:p w14:paraId="3BBD515B" w14:textId="77777777" w:rsidR="00A97BAC" w:rsidRDefault="00A97BAC" w:rsidP="00A97BAC">
      <w:pPr>
        <w:spacing w:after="0" w:line="280" w:lineRule="atLeast"/>
      </w:pPr>
    </w:p>
    <w:p w14:paraId="7C9C9A40" w14:textId="77777777" w:rsidR="00A97BAC" w:rsidRDefault="00A97BAC" w:rsidP="00A97BAC">
      <w:pPr>
        <w:spacing w:after="0" w:line="280" w:lineRule="atLeast"/>
      </w:pPr>
    </w:p>
    <w:p w14:paraId="27445A3D" w14:textId="77777777" w:rsidR="00A97BAC" w:rsidRDefault="00A97BAC" w:rsidP="00A97BAC">
      <w:pPr>
        <w:spacing w:after="0" w:line="280" w:lineRule="atLeast"/>
      </w:pPr>
    </w:p>
    <w:p w14:paraId="221518A3" w14:textId="77777777" w:rsidR="00A97BAC" w:rsidRDefault="00A97BAC" w:rsidP="00A97BAC">
      <w:pPr>
        <w:spacing w:after="0" w:line="280" w:lineRule="atLeast"/>
      </w:pPr>
    </w:p>
    <w:p w14:paraId="3B5D856D" w14:textId="77777777" w:rsidR="00A97BAC" w:rsidRDefault="00A97BAC" w:rsidP="00A97BAC">
      <w:pPr>
        <w:spacing w:after="0" w:line="280" w:lineRule="atLeast"/>
      </w:pPr>
    </w:p>
    <w:p w14:paraId="2A47D1C5" w14:textId="77777777" w:rsidR="00A97BAC" w:rsidRDefault="00A97BAC" w:rsidP="00A97BAC">
      <w:pPr>
        <w:spacing w:after="0" w:line="280" w:lineRule="atLeast"/>
      </w:pPr>
    </w:p>
    <w:p w14:paraId="67068916" w14:textId="77777777" w:rsidR="00A97BAC" w:rsidRDefault="00A97BAC" w:rsidP="00A97BAC">
      <w:pPr>
        <w:spacing w:after="0" w:line="280" w:lineRule="atLeast"/>
      </w:pPr>
    </w:p>
    <w:p w14:paraId="453BCEA0" w14:textId="77777777" w:rsidR="00A97BAC" w:rsidRDefault="00A97BAC" w:rsidP="00A97BAC">
      <w:pPr>
        <w:spacing w:after="0" w:line="280" w:lineRule="atLeast"/>
      </w:pPr>
    </w:p>
    <w:p w14:paraId="25EC0EFA" w14:textId="77777777" w:rsidR="00A97BAC" w:rsidRDefault="00A97BAC" w:rsidP="00A97BAC">
      <w:pPr>
        <w:spacing w:after="0" w:line="280" w:lineRule="atLeast"/>
      </w:pPr>
    </w:p>
    <w:p w14:paraId="71A14295" w14:textId="77777777" w:rsidR="00A97BAC" w:rsidRDefault="00A97BAC" w:rsidP="00A97BAC">
      <w:pPr>
        <w:spacing w:after="0" w:line="280" w:lineRule="atLeast"/>
      </w:pPr>
    </w:p>
    <w:p w14:paraId="38116C63" w14:textId="77777777" w:rsidR="00A97BAC" w:rsidRDefault="00A97BAC" w:rsidP="00A97BAC">
      <w:pPr>
        <w:spacing w:after="0" w:line="280" w:lineRule="atLeast"/>
      </w:pPr>
    </w:p>
    <w:p w14:paraId="1DDF0E26" w14:textId="77777777" w:rsidR="00A97BAC" w:rsidRDefault="00A97BAC" w:rsidP="00A97BAC">
      <w:pPr>
        <w:spacing w:after="0" w:line="280" w:lineRule="atLeast"/>
      </w:pPr>
    </w:p>
    <w:sectPr w:rsidR="00A97BAC" w:rsidSect="00855754">
      <w:type w:val="continuous"/>
      <w:pgSz w:w="16838" w:h="11906" w:orient="landscape"/>
      <w:pgMar w:top="1134" w:right="1134" w:bottom="1134" w:left="21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5AA5" w14:textId="77777777" w:rsidR="009E6EC8" w:rsidRDefault="009E6EC8" w:rsidP="00CD4B80">
      <w:pPr>
        <w:spacing w:line="240" w:lineRule="auto"/>
      </w:pPr>
      <w:r>
        <w:separator/>
      </w:r>
    </w:p>
  </w:endnote>
  <w:endnote w:type="continuationSeparator" w:id="0">
    <w:p w14:paraId="57558F93" w14:textId="77777777" w:rsidR="009E6EC8" w:rsidRDefault="009E6EC8" w:rsidP="00CD4B80">
      <w:pPr>
        <w:spacing w:line="240" w:lineRule="auto"/>
      </w:pPr>
      <w:r>
        <w:continuationSeparator/>
      </w:r>
    </w:p>
  </w:endnote>
  <w:endnote w:id="1">
    <w:p w14:paraId="17F53A2C" w14:textId="77777777" w:rsidR="00B7553A" w:rsidRPr="003F12E6" w:rsidRDefault="00B7553A" w:rsidP="003F12E6">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82060"/>
      <w:docPartObj>
        <w:docPartGallery w:val="Page Numbers (Bottom of Page)"/>
        <w:docPartUnique/>
      </w:docPartObj>
    </w:sdtPr>
    <w:sdtEndPr/>
    <w:sdtContent>
      <w:p w14:paraId="2E09DDA2" w14:textId="326A9008" w:rsidR="00BF5830" w:rsidRDefault="00BF5830" w:rsidP="00BF5830">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F017" w14:textId="77777777" w:rsidR="009E6EC8" w:rsidRDefault="009E6EC8" w:rsidP="00CD4B80">
      <w:pPr>
        <w:spacing w:line="240" w:lineRule="auto"/>
      </w:pPr>
      <w:r>
        <w:separator/>
      </w:r>
    </w:p>
  </w:footnote>
  <w:footnote w:type="continuationSeparator" w:id="0">
    <w:p w14:paraId="63A6461B" w14:textId="77777777" w:rsidR="009E6EC8" w:rsidRDefault="009E6EC8" w:rsidP="00CD4B80">
      <w:pPr>
        <w:spacing w:line="240" w:lineRule="auto"/>
      </w:pPr>
      <w:r>
        <w:continuationSeparator/>
      </w:r>
    </w:p>
  </w:footnote>
  <w:footnote w:id="1">
    <w:p w14:paraId="7A70FEFA" w14:textId="766910E8" w:rsidR="00707B71" w:rsidRPr="00707B71" w:rsidRDefault="00707B71" w:rsidP="00707B71">
      <w:pPr>
        <w:pStyle w:val="Funotentext"/>
      </w:pPr>
      <w:r w:rsidRPr="708A3E06">
        <w:rPr>
          <w:rStyle w:val="Funotenzeichen"/>
        </w:rPr>
        <w:footnoteRef/>
      </w:r>
      <w:r>
        <w:t xml:space="preserve"> </w:t>
      </w:r>
      <w:r w:rsidRPr="708A3E06">
        <w:rPr>
          <w:b/>
          <w:bCs/>
        </w:rPr>
        <w:t>Begründung</w:t>
      </w:r>
      <w:r>
        <w:t xml:space="preserve">: Siehe Vortrag der GPK vom </w:t>
      </w:r>
      <w:r w:rsidR="004027C9">
        <w:rPr>
          <w:lang w:val="de-DE"/>
        </w:rPr>
        <w:t>26. Januar 2026</w:t>
      </w:r>
    </w:p>
  </w:footnote>
  <w:footnote w:id="2">
    <w:p w14:paraId="16452B0A" w14:textId="0AF93525" w:rsidR="00320A0E" w:rsidRDefault="00320A0E" w:rsidP="708A3E06">
      <w:pPr>
        <w:pStyle w:val="Funotentext"/>
        <w:rPr>
          <w:lang w:val="de-DE"/>
        </w:rPr>
      </w:pPr>
      <w:r w:rsidRPr="708A3E06">
        <w:rPr>
          <w:rStyle w:val="Funotenzeichen"/>
        </w:rPr>
        <w:footnoteRef/>
      </w:r>
      <w:r>
        <w:t xml:space="preserve"> </w:t>
      </w:r>
      <w:r w:rsidRPr="708A3E06">
        <w:rPr>
          <w:b/>
          <w:bCs/>
        </w:rPr>
        <w:t>Begründung</w:t>
      </w:r>
      <w:r>
        <w:t xml:space="preserve">: Siehe Vortrag der GPK vom </w:t>
      </w:r>
      <w:r w:rsidR="004027C9">
        <w:rPr>
          <w:lang w:val="de-DE"/>
        </w:rPr>
        <w:t>26. Januar 2026</w:t>
      </w:r>
    </w:p>
  </w:footnote>
  <w:footnote w:id="3">
    <w:p w14:paraId="5BA24910" w14:textId="49745BB1" w:rsidR="00320A0E" w:rsidRDefault="00320A0E" w:rsidP="708A3E06">
      <w:pPr>
        <w:pStyle w:val="Funotentext"/>
        <w:rPr>
          <w:lang w:val="de-DE"/>
        </w:rPr>
      </w:pPr>
      <w:r w:rsidRPr="708A3E06">
        <w:rPr>
          <w:rStyle w:val="Funotenzeichen"/>
        </w:rPr>
        <w:footnoteRef/>
      </w:r>
      <w:r>
        <w:t xml:space="preserve"> </w:t>
      </w:r>
      <w:r w:rsidRPr="708A3E06">
        <w:rPr>
          <w:b/>
          <w:bCs/>
        </w:rPr>
        <w:t>Begründung</w:t>
      </w:r>
      <w:r>
        <w:t xml:space="preserve">: Siehe Vortrag der GPK vom </w:t>
      </w:r>
      <w:r w:rsidR="004027C9">
        <w:rPr>
          <w:lang w:val="de-DE"/>
        </w:rPr>
        <w:t>26. Januar 2026</w:t>
      </w:r>
    </w:p>
  </w:footnote>
  <w:footnote w:id="4">
    <w:p w14:paraId="3CA10EF4" w14:textId="49166AA8" w:rsidR="00320A0E" w:rsidRPr="007F4579" w:rsidRDefault="00320A0E" w:rsidP="003F164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5">
    <w:p w14:paraId="3E10E568" w14:textId="554051E5" w:rsidR="00DB030A" w:rsidRPr="007F4579" w:rsidRDefault="00DB030A" w:rsidP="00DB030A">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6">
    <w:p w14:paraId="1CC37EBE" w14:textId="30C1DBD7" w:rsidR="00D424F3" w:rsidRPr="007F4579" w:rsidRDefault="00D424F3" w:rsidP="00D424F3">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BD3F77">
        <w:rPr>
          <w:lang w:val="de-DE"/>
        </w:rPr>
        <w:t>2</w:t>
      </w:r>
      <w:r w:rsidR="00944A42">
        <w:rPr>
          <w:lang w:val="de-DE"/>
        </w:rPr>
        <w:t>6. Januar 2026</w:t>
      </w:r>
    </w:p>
  </w:footnote>
  <w:footnote w:id="7">
    <w:p w14:paraId="103C1FA0" w14:textId="59DE8E89" w:rsidR="00944A42" w:rsidRPr="007F4579" w:rsidRDefault="00944A42" w:rsidP="00944A42">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8">
    <w:p w14:paraId="50475D3B" w14:textId="3F87FBF1" w:rsidR="007D3147" w:rsidRPr="007F4579" w:rsidRDefault="007D3147" w:rsidP="007D3147">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9">
    <w:p w14:paraId="4168B865" w14:textId="4B5D9F1A" w:rsidR="00233963" w:rsidRPr="007F4579" w:rsidRDefault="00233963" w:rsidP="00F2715C">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0">
    <w:p w14:paraId="0218E232" w14:textId="5BAD96AF" w:rsidR="005E4060" w:rsidRPr="007F4579" w:rsidRDefault="005E4060" w:rsidP="005E406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1">
    <w:p w14:paraId="61683DFF" w14:textId="5120F974" w:rsidR="00BD3F77" w:rsidRPr="007F4579" w:rsidRDefault="00BD3F77" w:rsidP="007B0A4A">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2">
    <w:p w14:paraId="52FEC301" w14:textId="45A24818" w:rsidR="00BD3F77" w:rsidRPr="007F4579" w:rsidRDefault="00BD3F77" w:rsidP="00942022">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3">
    <w:p w14:paraId="7799DECA" w14:textId="3A93EE36" w:rsidR="00362BDE" w:rsidRPr="00362BDE" w:rsidRDefault="00362BDE" w:rsidP="00C5530F">
      <w:pPr>
        <w:pStyle w:val="Funotentext"/>
        <w:ind w:left="567" w:hanging="567"/>
      </w:pPr>
      <w:r>
        <w:rPr>
          <w:rStyle w:val="Funotenzeichen"/>
        </w:rPr>
        <w:footnoteRef/>
      </w:r>
      <w:r>
        <w:t xml:space="preserve"> </w:t>
      </w:r>
      <w:r w:rsidR="00C5530F">
        <w:tab/>
      </w:r>
      <w:r>
        <w:t xml:space="preserve">Im Originalantrag des Büros des Stadtrats wurde versehentlich für die neuen Artikel 68a und 68b der gleiche Titel gewählt. Dies wurde in Rücksprache mit dem Büro vorliegend korrigiert. </w:t>
      </w:r>
    </w:p>
  </w:footnote>
  <w:footnote w:id="14">
    <w:p w14:paraId="0411384F" w14:textId="1518ABEF" w:rsidR="00BD3F77" w:rsidRPr="007F4579" w:rsidRDefault="00BD3F77" w:rsidP="005D1686">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5">
    <w:p w14:paraId="37FF2648" w14:textId="77777777" w:rsidR="00266530" w:rsidRPr="007F4579" w:rsidRDefault="00266530" w:rsidP="0026653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26. Januar 2026</w:t>
      </w:r>
    </w:p>
  </w:footnote>
  <w:footnote w:id="16">
    <w:p w14:paraId="42A52C6F" w14:textId="77777777" w:rsidR="00266530" w:rsidRPr="007F4579" w:rsidRDefault="00266530" w:rsidP="0026653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26. Januar 2026</w:t>
      </w:r>
    </w:p>
  </w:footnote>
  <w:footnote w:id="17">
    <w:p w14:paraId="6E0678CF" w14:textId="77777777" w:rsidR="00266530" w:rsidRPr="007F4579" w:rsidRDefault="00266530" w:rsidP="0026653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26. Januar 2026</w:t>
      </w:r>
    </w:p>
  </w:footnote>
  <w:footnote w:id="18">
    <w:p w14:paraId="21F0883B" w14:textId="3373EF6C" w:rsidR="00BD3F77" w:rsidRPr="007F4579" w:rsidRDefault="00BD3F77" w:rsidP="003F164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9">
    <w:p w14:paraId="03E7D031" w14:textId="16C25ED3" w:rsidR="008435A4" w:rsidRPr="0009609F" w:rsidRDefault="008435A4" w:rsidP="0009609F">
      <w:pPr>
        <w:pStyle w:val="Funotentext"/>
        <w:ind w:left="567" w:hanging="567"/>
        <w:rPr>
          <w:lang w:val="de-DE"/>
        </w:rPr>
      </w:pPr>
      <w:r>
        <w:rPr>
          <w:rStyle w:val="Funotenzeichen"/>
        </w:rPr>
        <w:footnoteRef/>
      </w:r>
      <w:r>
        <w:t xml:space="preserve"> </w:t>
      </w:r>
      <w:r w:rsidR="0009609F">
        <w:tab/>
      </w:r>
      <w:r w:rsidR="0009609F" w:rsidRPr="00C96428">
        <w:rPr>
          <w:b/>
          <w:bCs/>
          <w:lang w:val="de-DE"/>
        </w:rPr>
        <w:t>Begründung:</w:t>
      </w:r>
      <w:r w:rsidR="0009609F" w:rsidRPr="00C96428">
        <w:rPr>
          <w:lang w:val="de-DE"/>
        </w:rPr>
        <w:t xml:space="preserve"> Siehe Vortrag der GPK vom 26. Januar 2026</w:t>
      </w:r>
    </w:p>
  </w:footnote>
  <w:footnote w:id="20">
    <w:p w14:paraId="2FFAFE6A" w14:textId="77777777" w:rsidR="00266530" w:rsidRPr="007F4579" w:rsidRDefault="00266530" w:rsidP="0026653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26. Januar 2026</w:t>
      </w:r>
    </w:p>
  </w:footnote>
  <w:footnote w:id="21">
    <w:p w14:paraId="318E9E96" w14:textId="77777777" w:rsidR="00266530" w:rsidRPr="007F4579" w:rsidRDefault="00266530" w:rsidP="0026653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26. Januar 2026</w:t>
      </w:r>
    </w:p>
  </w:footnote>
  <w:footnote w:id="22">
    <w:p w14:paraId="601749E3" w14:textId="77777777" w:rsidR="004D0512" w:rsidRPr="00362BDE" w:rsidRDefault="004D0512" w:rsidP="004D0512">
      <w:pPr>
        <w:pStyle w:val="Funotentext"/>
      </w:pPr>
      <w:r>
        <w:rPr>
          <w:rStyle w:val="Funotenzeichen"/>
        </w:rPr>
        <w:footnoteRef/>
      </w:r>
      <w:r>
        <w:t xml:space="preserve"> Im Originalantrag des Büros des Stadtrats wurde versehentlich für die neuen Artikel 68a und 68b der gleiche Titel gewählt. Dies wurde in Rücksprache mit dem Büro vorliegend korrigiert. </w:t>
      </w:r>
    </w:p>
  </w:footnote>
  <w:footnote w:id="23">
    <w:p w14:paraId="4809FE2D" w14:textId="120F9AB7" w:rsidR="00BD3F77" w:rsidRPr="007F4579" w:rsidRDefault="00BD3F77" w:rsidP="00FC10BF">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24">
    <w:p w14:paraId="7B772602" w14:textId="08C3707D" w:rsidR="00BD3F77" w:rsidRPr="007F4579" w:rsidRDefault="00BD3F77" w:rsidP="005D1686">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25">
    <w:p w14:paraId="2D6C068B" w14:textId="5CFF25E4" w:rsidR="00BD3F77" w:rsidRPr="007F4579" w:rsidRDefault="00BD3F77" w:rsidP="000D73A3">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0729FD10" w14:textId="1D1B7BEF" w:rsidR="00DD5AE2" w:rsidRDefault="009E6EC8" w:rsidP="00DD5AE2">
            <w:pPr>
              <w:pStyle w:val="Kopfzeile"/>
              <w:tabs>
                <w:tab w:val="right" w:pos="13467"/>
              </w:tabs>
              <w:spacing w:after="0"/>
              <w:ind w:left="-2156" w:right="54"/>
            </w:pPr>
          </w:p>
        </w:sdtContent>
      </w:sdt>
    </w:sdtContent>
  </w:sdt>
  <w:p w14:paraId="40E54D57" w14:textId="61FEFA09" w:rsidR="00DD5AE2" w:rsidRDefault="00432171" w:rsidP="00432171">
    <w:pPr>
      <w:pStyle w:val="Kopfzeile"/>
      <w:tabs>
        <w:tab w:val="clear" w:pos="4536"/>
        <w:tab w:val="clear" w:pos="9072"/>
        <w:tab w:val="left" w:pos="77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6BA1" w14:textId="7A426E37" w:rsidR="00432171" w:rsidRDefault="006118AB">
    <w:pPr>
      <w:pStyle w:val="Kopfzeile"/>
    </w:pPr>
    <w:r>
      <w:rPr>
        <w:noProof/>
        <w:lang w:eastAsia="de-CH"/>
      </w:rPr>
      <w:drawing>
        <wp:anchor distT="0" distB="0" distL="114300" distR="114300" simplePos="0" relativeHeight="251659264" behindDoc="0" locked="1" layoutInCell="1" allowOverlap="1" wp14:anchorId="618B35C1" wp14:editId="5F9EC4CD">
          <wp:simplePos x="0" y="0"/>
          <wp:positionH relativeFrom="page">
            <wp:posOffset>-52070</wp:posOffset>
          </wp:positionH>
          <wp:positionV relativeFrom="paragraph">
            <wp:posOffset>-562610</wp:posOffset>
          </wp:positionV>
          <wp:extent cx="10634345" cy="1824990"/>
          <wp:effectExtent l="0" t="0" r="0" b="0"/>
          <wp:wrapTopAndBottom/>
          <wp:docPr id="1453198591" name="Grafik 1453198591"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reenshot, Design enthält.&#10;&#10;Automatisch generierte Beschreibu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345" cy="1824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78CE"/>
    <w:multiLevelType w:val="hybridMultilevel"/>
    <w:tmpl w:val="C4B26D54"/>
    <w:lvl w:ilvl="0" w:tplc="A288BB7E">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FCE0590"/>
    <w:multiLevelType w:val="hybridMultilevel"/>
    <w:tmpl w:val="3ED848D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D6E47A9"/>
    <w:multiLevelType w:val="hybridMultilevel"/>
    <w:tmpl w:val="AD121D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287431C"/>
    <w:multiLevelType w:val="hybridMultilevel"/>
    <w:tmpl w:val="3148EC38"/>
    <w:lvl w:ilvl="0" w:tplc="2A42A0AE">
      <w:start w:val="1"/>
      <w:numFmt w:val="decimal"/>
      <w:lvlText w:val="%1."/>
      <w:lvlJc w:val="left"/>
      <w:pPr>
        <w:ind w:left="360" w:hanging="360"/>
      </w:pPr>
      <w:rPr>
        <w:rFonts w:hint="default"/>
      </w:rPr>
    </w:lvl>
    <w:lvl w:ilvl="1" w:tplc="D2C8EDC4" w:tentative="1">
      <w:start w:val="1"/>
      <w:numFmt w:val="lowerLetter"/>
      <w:lvlText w:val="%2."/>
      <w:lvlJc w:val="left"/>
      <w:pPr>
        <w:ind w:left="1080" w:hanging="360"/>
      </w:pPr>
    </w:lvl>
    <w:lvl w:ilvl="2" w:tplc="4182A060" w:tentative="1">
      <w:start w:val="1"/>
      <w:numFmt w:val="lowerRoman"/>
      <w:lvlText w:val="%3."/>
      <w:lvlJc w:val="right"/>
      <w:pPr>
        <w:ind w:left="1800" w:hanging="180"/>
      </w:pPr>
    </w:lvl>
    <w:lvl w:ilvl="3" w:tplc="1430DE06" w:tentative="1">
      <w:start w:val="1"/>
      <w:numFmt w:val="decimal"/>
      <w:lvlText w:val="%4."/>
      <w:lvlJc w:val="left"/>
      <w:pPr>
        <w:ind w:left="2520" w:hanging="360"/>
      </w:pPr>
    </w:lvl>
    <w:lvl w:ilvl="4" w:tplc="3D8C9048" w:tentative="1">
      <w:start w:val="1"/>
      <w:numFmt w:val="lowerLetter"/>
      <w:lvlText w:val="%5."/>
      <w:lvlJc w:val="left"/>
      <w:pPr>
        <w:ind w:left="3240" w:hanging="360"/>
      </w:pPr>
    </w:lvl>
    <w:lvl w:ilvl="5" w:tplc="C43A740E" w:tentative="1">
      <w:start w:val="1"/>
      <w:numFmt w:val="lowerRoman"/>
      <w:lvlText w:val="%6."/>
      <w:lvlJc w:val="right"/>
      <w:pPr>
        <w:ind w:left="3960" w:hanging="180"/>
      </w:pPr>
    </w:lvl>
    <w:lvl w:ilvl="6" w:tplc="9E72EA5A" w:tentative="1">
      <w:start w:val="1"/>
      <w:numFmt w:val="decimal"/>
      <w:lvlText w:val="%7."/>
      <w:lvlJc w:val="left"/>
      <w:pPr>
        <w:ind w:left="4680" w:hanging="360"/>
      </w:pPr>
    </w:lvl>
    <w:lvl w:ilvl="7" w:tplc="447E2CE0" w:tentative="1">
      <w:start w:val="1"/>
      <w:numFmt w:val="lowerLetter"/>
      <w:lvlText w:val="%8."/>
      <w:lvlJc w:val="left"/>
      <w:pPr>
        <w:ind w:left="5400" w:hanging="360"/>
      </w:pPr>
    </w:lvl>
    <w:lvl w:ilvl="8" w:tplc="DC5E8C40" w:tentative="1">
      <w:start w:val="1"/>
      <w:numFmt w:val="lowerRoman"/>
      <w:lvlText w:val="%9."/>
      <w:lvlJc w:val="right"/>
      <w:pPr>
        <w:ind w:left="6120" w:hanging="180"/>
      </w:pPr>
    </w:lvl>
  </w:abstractNum>
  <w:abstractNum w:abstractNumId="4" w15:restartNumberingAfterBreak="0">
    <w:nsid w:val="7E9D0F3C"/>
    <w:multiLevelType w:val="hybridMultilevel"/>
    <w:tmpl w:val="3F6A422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56211678">
    <w:abstractNumId w:val="4"/>
  </w:num>
  <w:num w:numId="2" w16cid:durableId="928733350">
    <w:abstractNumId w:val="2"/>
  </w:num>
  <w:num w:numId="3" w16cid:durableId="1457219343">
    <w:abstractNumId w:val="0"/>
  </w:num>
  <w:num w:numId="4" w16cid:durableId="1012295023">
    <w:abstractNumId w:val="1"/>
  </w:num>
  <w:num w:numId="5" w16cid:durableId="437483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grammar="clean"/>
  <w:documentProtection w:edit="readOnly" w:formatting="1" w:enforcement="0"/>
  <w:defaultTabStop w:val="709"/>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17"/>
    <w:rsid w:val="00011988"/>
    <w:rsid w:val="000349DC"/>
    <w:rsid w:val="00045AE2"/>
    <w:rsid w:val="00052A6F"/>
    <w:rsid w:val="000530B0"/>
    <w:rsid w:val="00053EA3"/>
    <w:rsid w:val="00056B38"/>
    <w:rsid w:val="00057791"/>
    <w:rsid w:val="000579E0"/>
    <w:rsid w:val="00063202"/>
    <w:rsid w:val="00073E05"/>
    <w:rsid w:val="00087117"/>
    <w:rsid w:val="0009609F"/>
    <w:rsid w:val="000A0204"/>
    <w:rsid w:val="000B3A88"/>
    <w:rsid w:val="000D43BA"/>
    <w:rsid w:val="000D709E"/>
    <w:rsid w:val="000E4797"/>
    <w:rsid w:val="001012A9"/>
    <w:rsid w:val="0011259D"/>
    <w:rsid w:val="0011632F"/>
    <w:rsid w:val="001216BD"/>
    <w:rsid w:val="00121C6B"/>
    <w:rsid w:val="001250DC"/>
    <w:rsid w:val="00143BA7"/>
    <w:rsid w:val="00145C95"/>
    <w:rsid w:val="00152A64"/>
    <w:rsid w:val="0018017A"/>
    <w:rsid w:val="001924B7"/>
    <w:rsid w:val="00196876"/>
    <w:rsid w:val="001B010F"/>
    <w:rsid w:val="001B0AC3"/>
    <w:rsid w:val="001B608B"/>
    <w:rsid w:val="001B73C9"/>
    <w:rsid w:val="001B7651"/>
    <w:rsid w:val="001B768E"/>
    <w:rsid w:val="001C21DC"/>
    <w:rsid w:val="001C54A2"/>
    <w:rsid w:val="001E107B"/>
    <w:rsid w:val="00205E94"/>
    <w:rsid w:val="00217FB6"/>
    <w:rsid w:val="00220FB0"/>
    <w:rsid w:val="002269AA"/>
    <w:rsid w:val="00233963"/>
    <w:rsid w:val="00244541"/>
    <w:rsid w:val="0024681D"/>
    <w:rsid w:val="0025104E"/>
    <w:rsid w:val="00266530"/>
    <w:rsid w:val="002806D2"/>
    <w:rsid w:val="00280D4C"/>
    <w:rsid w:val="00281217"/>
    <w:rsid w:val="002A63C1"/>
    <w:rsid w:val="002D002F"/>
    <w:rsid w:val="002D1BE2"/>
    <w:rsid w:val="002F0D4E"/>
    <w:rsid w:val="00320A0E"/>
    <w:rsid w:val="00320E16"/>
    <w:rsid w:val="003301B9"/>
    <w:rsid w:val="00331CA8"/>
    <w:rsid w:val="00334B6B"/>
    <w:rsid w:val="00345556"/>
    <w:rsid w:val="00346F33"/>
    <w:rsid w:val="00362BDE"/>
    <w:rsid w:val="00387E29"/>
    <w:rsid w:val="00391325"/>
    <w:rsid w:val="003B299E"/>
    <w:rsid w:val="003B5388"/>
    <w:rsid w:val="003B6557"/>
    <w:rsid w:val="003B71B7"/>
    <w:rsid w:val="003C1992"/>
    <w:rsid w:val="003C45B7"/>
    <w:rsid w:val="003D1001"/>
    <w:rsid w:val="003D3188"/>
    <w:rsid w:val="003D3AD4"/>
    <w:rsid w:val="003D59C9"/>
    <w:rsid w:val="003D690C"/>
    <w:rsid w:val="003E6F4E"/>
    <w:rsid w:val="003F12E6"/>
    <w:rsid w:val="003F36EE"/>
    <w:rsid w:val="003F7EEB"/>
    <w:rsid w:val="004027C9"/>
    <w:rsid w:val="00405ECF"/>
    <w:rsid w:val="00407968"/>
    <w:rsid w:val="00432171"/>
    <w:rsid w:val="004509C5"/>
    <w:rsid w:val="00453FBD"/>
    <w:rsid w:val="004662A5"/>
    <w:rsid w:val="00467128"/>
    <w:rsid w:val="00470B23"/>
    <w:rsid w:val="004A2461"/>
    <w:rsid w:val="004B04F8"/>
    <w:rsid w:val="004C0498"/>
    <w:rsid w:val="004C0E3C"/>
    <w:rsid w:val="004D0512"/>
    <w:rsid w:val="004D6ABB"/>
    <w:rsid w:val="004E64B3"/>
    <w:rsid w:val="004F198E"/>
    <w:rsid w:val="00536DF2"/>
    <w:rsid w:val="00583D00"/>
    <w:rsid w:val="00587518"/>
    <w:rsid w:val="005A698E"/>
    <w:rsid w:val="005A6F70"/>
    <w:rsid w:val="005B31E9"/>
    <w:rsid w:val="005D1686"/>
    <w:rsid w:val="005D7829"/>
    <w:rsid w:val="005D7DAE"/>
    <w:rsid w:val="005E1D0E"/>
    <w:rsid w:val="005E4060"/>
    <w:rsid w:val="005E4645"/>
    <w:rsid w:val="005F3746"/>
    <w:rsid w:val="005F4084"/>
    <w:rsid w:val="005F4FC1"/>
    <w:rsid w:val="005F6A22"/>
    <w:rsid w:val="0060058F"/>
    <w:rsid w:val="0060221E"/>
    <w:rsid w:val="00605BBF"/>
    <w:rsid w:val="006075AC"/>
    <w:rsid w:val="006118AB"/>
    <w:rsid w:val="006160C7"/>
    <w:rsid w:val="00620DA3"/>
    <w:rsid w:val="00622C55"/>
    <w:rsid w:val="00643CC9"/>
    <w:rsid w:val="006619E4"/>
    <w:rsid w:val="00680F40"/>
    <w:rsid w:val="00690B24"/>
    <w:rsid w:val="00691AE4"/>
    <w:rsid w:val="006A16A0"/>
    <w:rsid w:val="006B1598"/>
    <w:rsid w:val="006B32DC"/>
    <w:rsid w:val="006C0523"/>
    <w:rsid w:val="006D733A"/>
    <w:rsid w:val="006E07FA"/>
    <w:rsid w:val="006E3D50"/>
    <w:rsid w:val="006F5FD8"/>
    <w:rsid w:val="007022FA"/>
    <w:rsid w:val="00707B71"/>
    <w:rsid w:val="00720E88"/>
    <w:rsid w:val="0072479F"/>
    <w:rsid w:val="00731074"/>
    <w:rsid w:val="007324AF"/>
    <w:rsid w:val="00743926"/>
    <w:rsid w:val="00743F4F"/>
    <w:rsid w:val="00757BF0"/>
    <w:rsid w:val="00764328"/>
    <w:rsid w:val="00766FFC"/>
    <w:rsid w:val="007914C0"/>
    <w:rsid w:val="007A3A71"/>
    <w:rsid w:val="007A6CA2"/>
    <w:rsid w:val="007B0A4A"/>
    <w:rsid w:val="007B7FDB"/>
    <w:rsid w:val="007C7F60"/>
    <w:rsid w:val="007D0E6B"/>
    <w:rsid w:val="007D2D90"/>
    <w:rsid w:val="007D3147"/>
    <w:rsid w:val="007D59EE"/>
    <w:rsid w:val="00800F8F"/>
    <w:rsid w:val="00814C38"/>
    <w:rsid w:val="00827265"/>
    <w:rsid w:val="0083314B"/>
    <w:rsid w:val="008422D5"/>
    <w:rsid w:val="008435A4"/>
    <w:rsid w:val="00855754"/>
    <w:rsid w:val="00856E04"/>
    <w:rsid w:val="00862E66"/>
    <w:rsid w:val="0087091D"/>
    <w:rsid w:val="008955A9"/>
    <w:rsid w:val="008A3CEA"/>
    <w:rsid w:val="008B3354"/>
    <w:rsid w:val="008C5F1B"/>
    <w:rsid w:val="008D22C1"/>
    <w:rsid w:val="008D3E60"/>
    <w:rsid w:val="008E08BA"/>
    <w:rsid w:val="008E0E0F"/>
    <w:rsid w:val="008F04AC"/>
    <w:rsid w:val="008F0E89"/>
    <w:rsid w:val="008F2E5B"/>
    <w:rsid w:val="008F3063"/>
    <w:rsid w:val="00907780"/>
    <w:rsid w:val="00915BC1"/>
    <w:rsid w:val="00921B0D"/>
    <w:rsid w:val="00925063"/>
    <w:rsid w:val="00930736"/>
    <w:rsid w:val="00942022"/>
    <w:rsid w:val="00944A42"/>
    <w:rsid w:val="009457EA"/>
    <w:rsid w:val="00951D64"/>
    <w:rsid w:val="00963FF0"/>
    <w:rsid w:val="00964916"/>
    <w:rsid w:val="00977CBF"/>
    <w:rsid w:val="0099102B"/>
    <w:rsid w:val="009A0CD8"/>
    <w:rsid w:val="009B2A32"/>
    <w:rsid w:val="009C7F49"/>
    <w:rsid w:val="009D24E0"/>
    <w:rsid w:val="009E092F"/>
    <w:rsid w:val="009E1F66"/>
    <w:rsid w:val="009E6EC8"/>
    <w:rsid w:val="009F04E7"/>
    <w:rsid w:val="00A11A40"/>
    <w:rsid w:val="00A23BBC"/>
    <w:rsid w:val="00A26302"/>
    <w:rsid w:val="00A42018"/>
    <w:rsid w:val="00A455F2"/>
    <w:rsid w:val="00A51A10"/>
    <w:rsid w:val="00A83776"/>
    <w:rsid w:val="00A97BAC"/>
    <w:rsid w:val="00AA65D7"/>
    <w:rsid w:val="00AB2C8A"/>
    <w:rsid w:val="00AB3321"/>
    <w:rsid w:val="00AB5235"/>
    <w:rsid w:val="00AB7134"/>
    <w:rsid w:val="00AE0ADB"/>
    <w:rsid w:val="00AE30CB"/>
    <w:rsid w:val="00AE7B5F"/>
    <w:rsid w:val="00AF00BF"/>
    <w:rsid w:val="00AF3AD2"/>
    <w:rsid w:val="00B02D4C"/>
    <w:rsid w:val="00B11FBD"/>
    <w:rsid w:val="00B12AE1"/>
    <w:rsid w:val="00B17EA5"/>
    <w:rsid w:val="00B230C5"/>
    <w:rsid w:val="00B2339A"/>
    <w:rsid w:val="00B27BBC"/>
    <w:rsid w:val="00B37C57"/>
    <w:rsid w:val="00B430C0"/>
    <w:rsid w:val="00B53A76"/>
    <w:rsid w:val="00B718AC"/>
    <w:rsid w:val="00B7553A"/>
    <w:rsid w:val="00B77FC2"/>
    <w:rsid w:val="00B939C5"/>
    <w:rsid w:val="00BA4498"/>
    <w:rsid w:val="00BA6125"/>
    <w:rsid w:val="00BA6F23"/>
    <w:rsid w:val="00BB223E"/>
    <w:rsid w:val="00BB5F6A"/>
    <w:rsid w:val="00BD3F77"/>
    <w:rsid w:val="00BF5830"/>
    <w:rsid w:val="00C31A0B"/>
    <w:rsid w:val="00C3654D"/>
    <w:rsid w:val="00C5530F"/>
    <w:rsid w:val="00C71998"/>
    <w:rsid w:val="00C82CB3"/>
    <w:rsid w:val="00C96428"/>
    <w:rsid w:val="00C9683A"/>
    <w:rsid w:val="00CB23FA"/>
    <w:rsid w:val="00CD4B80"/>
    <w:rsid w:val="00CD5D27"/>
    <w:rsid w:val="00CE4B0F"/>
    <w:rsid w:val="00CF6298"/>
    <w:rsid w:val="00D113B2"/>
    <w:rsid w:val="00D22087"/>
    <w:rsid w:val="00D227F8"/>
    <w:rsid w:val="00D31C53"/>
    <w:rsid w:val="00D424F3"/>
    <w:rsid w:val="00D53ADB"/>
    <w:rsid w:val="00D625CC"/>
    <w:rsid w:val="00D67F96"/>
    <w:rsid w:val="00D80C50"/>
    <w:rsid w:val="00D87286"/>
    <w:rsid w:val="00D91F57"/>
    <w:rsid w:val="00DA216D"/>
    <w:rsid w:val="00DB030A"/>
    <w:rsid w:val="00DB4FB5"/>
    <w:rsid w:val="00DD4881"/>
    <w:rsid w:val="00DD5AE2"/>
    <w:rsid w:val="00DD7C1D"/>
    <w:rsid w:val="00DD7E15"/>
    <w:rsid w:val="00DE5732"/>
    <w:rsid w:val="00DF5533"/>
    <w:rsid w:val="00E11E2D"/>
    <w:rsid w:val="00E21C13"/>
    <w:rsid w:val="00E35469"/>
    <w:rsid w:val="00E549EF"/>
    <w:rsid w:val="00E855CF"/>
    <w:rsid w:val="00E8659D"/>
    <w:rsid w:val="00EB708A"/>
    <w:rsid w:val="00EC24B7"/>
    <w:rsid w:val="00EC55BF"/>
    <w:rsid w:val="00EF1093"/>
    <w:rsid w:val="00EF70CB"/>
    <w:rsid w:val="00F00B2C"/>
    <w:rsid w:val="00F00BA9"/>
    <w:rsid w:val="00F02D68"/>
    <w:rsid w:val="00F0521D"/>
    <w:rsid w:val="00F20D75"/>
    <w:rsid w:val="00F21925"/>
    <w:rsid w:val="00F2715C"/>
    <w:rsid w:val="00F5120D"/>
    <w:rsid w:val="00F5154B"/>
    <w:rsid w:val="00F51F24"/>
    <w:rsid w:val="00F56E08"/>
    <w:rsid w:val="00F83ADB"/>
    <w:rsid w:val="00F91281"/>
    <w:rsid w:val="00FA4771"/>
    <w:rsid w:val="00FA6285"/>
    <w:rsid w:val="00FC10BF"/>
    <w:rsid w:val="00FD580D"/>
    <w:rsid w:val="00FF0863"/>
    <w:rsid w:val="00FF0C3D"/>
    <w:rsid w:val="00FF2C01"/>
    <w:rsid w:val="00FF70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ADA71"/>
  <w15:chartTrackingRefBased/>
  <w15:docId w15:val="{AC84BA0D-5DE8-41DB-BEE1-6DC36ECD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8"/>
        <w:kern w:val="2"/>
        <w:lang w:val="de-CH"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2018"/>
    <w:pPr>
      <w:spacing w:line="276" w:lineRule="auto"/>
    </w:pPr>
  </w:style>
  <w:style w:type="paragraph" w:styleId="berschrift1">
    <w:name w:val="heading 1"/>
    <w:basedOn w:val="Standard"/>
    <w:next w:val="Standard"/>
    <w:link w:val="berschrift1Zchn"/>
    <w:uiPriority w:val="9"/>
    <w:qFormat/>
    <w:rsid w:val="006075AC"/>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075AC"/>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11632F"/>
    <w:pPr>
      <w:keepNext/>
      <w:keepLines/>
      <w:spacing w:before="200" w:after="4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BA4498"/>
    <w:pPr>
      <w:keepNext/>
      <w:keepLines/>
      <w:spacing w:before="200"/>
      <w:outlineLvl w:val="3"/>
    </w:pPr>
    <w:rPr>
      <w:rFonts w:eastAsiaTheme="majorEastAsia"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A16A0"/>
    <w:pPr>
      <w:ind w:left="720"/>
      <w:contextualSpacing/>
    </w:pPr>
  </w:style>
  <w:style w:type="paragraph" w:styleId="Kopfzeile">
    <w:name w:val="header"/>
    <w:basedOn w:val="Standard"/>
    <w:link w:val="KopfzeileZchn"/>
    <w:unhideWhenUsed/>
    <w:rsid w:val="00CD4B80"/>
    <w:pPr>
      <w:tabs>
        <w:tab w:val="center" w:pos="4536"/>
        <w:tab w:val="right" w:pos="9072"/>
      </w:tabs>
      <w:spacing w:line="240" w:lineRule="auto"/>
    </w:pPr>
  </w:style>
  <w:style w:type="character" w:customStyle="1" w:styleId="KopfzeileZchn">
    <w:name w:val="Kopfzeile Zchn"/>
    <w:basedOn w:val="Absatz-Standardschriftart"/>
    <w:link w:val="Kopfzeile"/>
    <w:rsid w:val="00CD4B80"/>
  </w:style>
  <w:style w:type="paragraph" w:styleId="Fuzeile">
    <w:name w:val="footer"/>
    <w:basedOn w:val="Standard"/>
    <w:link w:val="FuzeileZchn"/>
    <w:uiPriority w:val="99"/>
    <w:unhideWhenUsed/>
    <w:rsid w:val="00CD4B8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4B80"/>
  </w:style>
  <w:style w:type="paragraph" w:styleId="Sprechblasentext">
    <w:name w:val="Balloon Text"/>
    <w:basedOn w:val="Standard"/>
    <w:link w:val="SprechblasentextZchn"/>
    <w:uiPriority w:val="99"/>
    <w:semiHidden/>
    <w:unhideWhenUsed/>
    <w:rsid w:val="00CD4B8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B80"/>
    <w:rPr>
      <w:rFonts w:ascii="Tahoma" w:hAnsi="Tahoma" w:cs="Tahoma"/>
      <w:sz w:val="16"/>
      <w:szCs w:val="16"/>
    </w:rPr>
  </w:style>
  <w:style w:type="character" w:customStyle="1" w:styleId="berschrift1Zchn">
    <w:name w:val="Überschrift 1 Zchn"/>
    <w:basedOn w:val="Absatz-Standardschriftart"/>
    <w:link w:val="berschrift1"/>
    <w:uiPriority w:val="9"/>
    <w:rsid w:val="006075AC"/>
    <w:rPr>
      <w:rFonts w:eastAsiaTheme="majorEastAsia" w:cstheme="majorBidi"/>
      <w:b/>
      <w:bCs/>
      <w:sz w:val="28"/>
      <w:szCs w:val="28"/>
    </w:rPr>
  </w:style>
  <w:style w:type="character" w:customStyle="1" w:styleId="berschrift2Zchn">
    <w:name w:val="Überschrift 2 Zchn"/>
    <w:basedOn w:val="Absatz-Standardschriftart"/>
    <w:link w:val="berschrift2"/>
    <w:uiPriority w:val="9"/>
    <w:rsid w:val="006075AC"/>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11632F"/>
    <w:rPr>
      <w:rFonts w:eastAsiaTheme="majorEastAsia" w:cstheme="majorBidi"/>
      <w:b/>
      <w:bCs/>
    </w:rPr>
  </w:style>
  <w:style w:type="character" w:customStyle="1" w:styleId="berschrift4Zchn">
    <w:name w:val="Überschrift 4 Zchn"/>
    <w:basedOn w:val="Absatz-Standardschriftart"/>
    <w:link w:val="berschrift4"/>
    <w:uiPriority w:val="9"/>
    <w:rsid w:val="00BA4498"/>
    <w:rPr>
      <w:rFonts w:eastAsiaTheme="majorEastAsia" w:cstheme="majorBidi"/>
      <w:b/>
      <w:bCs/>
      <w:i/>
      <w:iCs/>
    </w:rPr>
  </w:style>
  <w:style w:type="character" w:styleId="Platzhaltertext">
    <w:name w:val="Placeholder Text"/>
    <w:basedOn w:val="Absatz-Standardschriftart"/>
    <w:uiPriority w:val="99"/>
    <w:semiHidden/>
    <w:rsid w:val="004D6ABB"/>
    <w:rPr>
      <w:color w:val="666666"/>
    </w:rPr>
  </w:style>
  <w:style w:type="table" w:styleId="Tabellenraster">
    <w:name w:val="Table Grid"/>
    <w:basedOn w:val="NormaleTabelle"/>
    <w:rsid w:val="00E855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862E6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B233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220FB0"/>
    <w:pPr>
      <w:spacing w:after="0" w:line="240" w:lineRule="auto"/>
    </w:pPr>
  </w:style>
  <w:style w:type="character" w:customStyle="1" w:styleId="FunotentextZchn">
    <w:name w:val="Fußnotentext Zchn"/>
    <w:basedOn w:val="Absatz-Standardschriftart"/>
    <w:link w:val="Funotentext"/>
    <w:uiPriority w:val="99"/>
    <w:semiHidden/>
    <w:rsid w:val="00220FB0"/>
  </w:style>
  <w:style w:type="character" w:styleId="Funotenzeichen">
    <w:name w:val="footnote reference"/>
    <w:basedOn w:val="Absatz-Standardschriftart"/>
    <w:uiPriority w:val="99"/>
    <w:semiHidden/>
    <w:unhideWhenUsed/>
    <w:rsid w:val="00220FB0"/>
    <w:rPr>
      <w:vertAlign w:val="superscript"/>
    </w:rPr>
  </w:style>
  <w:style w:type="paragraph" w:styleId="berarbeitung">
    <w:name w:val="Revision"/>
    <w:hidden/>
    <w:uiPriority w:val="99"/>
    <w:semiHidden/>
    <w:rsid w:val="00F91281"/>
    <w:pPr>
      <w:spacing w:after="0"/>
    </w:pPr>
  </w:style>
  <w:style w:type="character" w:styleId="Kommentarzeichen">
    <w:name w:val="annotation reference"/>
    <w:basedOn w:val="Absatz-Standardschriftart"/>
    <w:uiPriority w:val="99"/>
    <w:semiHidden/>
    <w:unhideWhenUsed/>
    <w:rsid w:val="00F91281"/>
    <w:rPr>
      <w:sz w:val="16"/>
      <w:szCs w:val="16"/>
    </w:rPr>
  </w:style>
  <w:style w:type="paragraph" w:styleId="Kommentartext">
    <w:name w:val="annotation text"/>
    <w:basedOn w:val="Standard"/>
    <w:link w:val="KommentartextZchn"/>
    <w:uiPriority w:val="99"/>
    <w:unhideWhenUsed/>
    <w:rsid w:val="00F91281"/>
    <w:pPr>
      <w:spacing w:line="240" w:lineRule="auto"/>
    </w:pPr>
  </w:style>
  <w:style w:type="character" w:customStyle="1" w:styleId="KommentartextZchn">
    <w:name w:val="Kommentartext Zchn"/>
    <w:basedOn w:val="Absatz-Standardschriftart"/>
    <w:link w:val="Kommentartext"/>
    <w:uiPriority w:val="99"/>
    <w:rsid w:val="00F91281"/>
  </w:style>
  <w:style w:type="paragraph" w:styleId="Kommentarthema">
    <w:name w:val="annotation subject"/>
    <w:basedOn w:val="Kommentartext"/>
    <w:next w:val="Kommentartext"/>
    <w:link w:val="KommentarthemaZchn"/>
    <w:uiPriority w:val="99"/>
    <w:semiHidden/>
    <w:unhideWhenUsed/>
    <w:rsid w:val="00F91281"/>
    <w:rPr>
      <w:b/>
      <w:bCs/>
    </w:rPr>
  </w:style>
  <w:style w:type="character" w:customStyle="1" w:styleId="KommentarthemaZchn">
    <w:name w:val="Kommentarthema Zchn"/>
    <w:basedOn w:val="KommentartextZchn"/>
    <w:link w:val="Kommentarthema"/>
    <w:uiPriority w:val="99"/>
    <w:semiHidden/>
    <w:rsid w:val="00F91281"/>
    <w:rPr>
      <w:b/>
      <w:bCs/>
    </w:rPr>
  </w:style>
  <w:style w:type="paragraph" w:styleId="Endnotentext">
    <w:name w:val="endnote text"/>
    <w:basedOn w:val="Standard"/>
    <w:link w:val="EndnotentextZchn"/>
    <w:uiPriority w:val="99"/>
    <w:semiHidden/>
    <w:unhideWhenUsed/>
    <w:rsid w:val="001B768E"/>
    <w:pPr>
      <w:spacing w:after="0" w:line="240" w:lineRule="auto"/>
    </w:pPr>
  </w:style>
  <w:style w:type="character" w:customStyle="1" w:styleId="EndnotentextZchn">
    <w:name w:val="Endnotentext Zchn"/>
    <w:basedOn w:val="Absatz-Standardschriftart"/>
    <w:link w:val="Endnotentext"/>
    <w:uiPriority w:val="99"/>
    <w:semiHidden/>
    <w:rsid w:val="001B768E"/>
  </w:style>
  <w:style w:type="character" w:styleId="Endnotenzeichen">
    <w:name w:val="endnote reference"/>
    <w:basedOn w:val="Absatz-Standardschriftart"/>
    <w:uiPriority w:val="99"/>
    <w:semiHidden/>
    <w:unhideWhenUsed/>
    <w:rsid w:val="001B768E"/>
    <w:rPr>
      <w:vertAlign w:val="superscript"/>
    </w:rPr>
  </w:style>
  <w:style w:type="character" w:customStyle="1" w:styleId="ListenabsatzZchn">
    <w:name w:val="Listenabsatz Zchn"/>
    <w:basedOn w:val="Absatz-Standardschriftart"/>
    <w:link w:val="Listenabsatz"/>
    <w:uiPriority w:val="34"/>
    <w:rsid w:val="00B02D4C"/>
  </w:style>
  <w:style w:type="character" w:styleId="Fett">
    <w:name w:val="Strong"/>
    <w:basedOn w:val="Absatz-Standardschriftart"/>
    <w:qFormat/>
    <w:rsid w:val="00B02D4C"/>
    <w:rPr>
      <w:rFonts w:asciiTheme="majorHAnsi" w:hAnsiTheme="majorHAns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20E94F54F64B3DB5EE7EFBE36B9C68"/>
        <w:category>
          <w:name w:val="Allgemein"/>
          <w:gallery w:val="placeholder"/>
        </w:category>
        <w:types>
          <w:type w:val="bbPlcHdr"/>
        </w:types>
        <w:behaviors>
          <w:behavior w:val="content"/>
        </w:behaviors>
        <w:guid w:val="{DD026766-B6F3-4621-AA15-E49B2A5E629A}"/>
      </w:docPartPr>
      <w:docPartBody>
        <w:p w:rsidR="00053A73" w:rsidRDefault="00187B29" w:rsidP="00187B29">
          <w:pPr>
            <w:pStyle w:val="EB20E94F54F64B3DB5EE7EFBE36B9C68"/>
          </w:pPr>
          <w:r w:rsidRPr="007617AA">
            <w:rPr>
              <w:rStyle w:val="Platzhaltertext"/>
            </w:rPr>
            <w:t>Klicken oder tippen Sie, um ein Datum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9A5" w:rsidRDefault="00D659A5" w:rsidP="00406FB0">
      <w:pPr>
        <w:spacing w:after="0" w:line="240" w:lineRule="auto"/>
      </w:pPr>
      <w:r>
        <w:separator/>
      </w:r>
    </w:p>
  </w:endnote>
  <w:endnote w:type="continuationSeparator" w:id="0">
    <w:p w:rsidR="00D659A5" w:rsidRDefault="00D659A5" w:rsidP="00406FB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9A5" w:rsidRDefault="00D659A5" w:rsidP="00406FB0">
      <w:pPr>
        <w:spacing w:after="0" w:line="240" w:lineRule="auto"/>
      </w:pPr>
      <w:r>
        <w:separator/>
      </w:r>
    </w:p>
  </w:footnote>
  <w:footnote w:type="continuationSeparator" w:id="0">
    <w:p w:rsidR="00D659A5" w:rsidRDefault="00D659A5" w:rsidP="00406FB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C8"/>
    <w:rsid w:val="00053A73"/>
    <w:rsid w:val="001250DC"/>
    <w:rsid w:val="00187B29"/>
    <w:rsid w:val="00196876"/>
    <w:rsid w:val="001E107B"/>
    <w:rsid w:val="002269AA"/>
    <w:rsid w:val="0025104E"/>
    <w:rsid w:val="002D1BE2"/>
    <w:rsid w:val="00331CA8"/>
    <w:rsid w:val="00374BB9"/>
    <w:rsid w:val="003D3188"/>
    <w:rsid w:val="003F36EE"/>
    <w:rsid w:val="00406FB0"/>
    <w:rsid w:val="00407968"/>
    <w:rsid w:val="00453FBD"/>
    <w:rsid w:val="00467128"/>
    <w:rsid w:val="004C0498"/>
    <w:rsid w:val="005A698E"/>
    <w:rsid w:val="005F6A22"/>
    <w:rsid w:val="006619E4"/>
    <w:rsid w:val="00690B24"/>
    <w:rsid w:val="006B1598"/>
    <w:rsid w:val="006B32DC"/>
    <w:rsid w:val="006F5FD8"/>
    <w:rsid w:val="00766FFC"/>
    <w:rsid w:val="007D0E6B"/>
    <w:rsid w:val="00894922"/>
    <w:rsid w:val="008E08BA"/>
    <w:rsid w:val="008F2E5B"/>
    <w:rsid w:val="009457EA"/>
    <w:rsid w:val="00953F53"/>
    <w:rsid w:val="009B7012"/>
    <w:rsid w:val="00A455F2"/>
    <w:rsid w:val="00A83776"/>
    <w:rsid w:val="00AB3321"/>
    <w:rsid w:val="00AC36B2"/>
    <w:rsid w:val="00AE0ADB"/>
    <w:rsid w:val="00AE5862"/>
    <w:rsid w:val="00B11FBD"/>
    <w:rsid w:val="00B230C5"/>
    <w:rsid w:val="00BA0AA9"/>
    <w:rsid w:val="00C213B5"/>
    <w:rsid w:val="00C2699F"/>
    <w:rsid w:val="00C31A0B"/>
    <w:rsid w:val="00C477C8"/>
    <w:rsid w:val="00C71302"/>
    <w:rsid w:val="00CF6298"/>
    <w:rsid w:val="00D625CC"/>
    <w:rsid w:val="00D659A5"/>
    <w:rsid w:val="00D67F96"/>
    <w:rsid w:val="00DD4881"/>
    <w:rsid w:val="00EB708A"/>
    <w:rsid w:val="00FA47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7B29"/>
    <w:rPr>
      <w:color w:val="666666"/>
    </w:rPr>
  </w:style>
  <w:style w:type="paragraph" w:styleId="Funotentext">
    <w:name w:val="footnote text"/>
    <w:basedOn w:val="Standard"/>
    <w:link w:val="FunotentextZchn"/>
    <w:uiPriority w:val="99"/>
    <w:semiHidden/>
    <w:unhideWhenUsed/>
    <w:rsid w:val="00C213B5"/>
    <w:pPr>
      <w:spacing w:after="0" w:line="240" w:lineRule="auto"/>
    </w:pPr>
    <w:rPr>
      <w:rFonts w:ascii="Arial" w:eastAsiaTheme="minorHAnsi" w:hAnsi="Arial" w:cs="Arial"/>
      <w:spacing w:val="8"/>
      <w:sz w:val="20"/>
      <w:szCs w:val="20"/>
      <w:lang w:eastAsia="en-US"/>
    </w:rPr>
  </w:style>
  <w:style w:type="character" w:customStyle="1" w:styleId="FunotentextZchn">
    <w:name w:val="Fußnotentext Zchn"/>
    <w:basedOn w:val="Absatz-Standardschriftart"/>
    <w:link w:val="Funotentext"/>
    <w:uiPriority w:val="99"/>
    <w:semiHidden/>
    <w:rsid w:val="00C213B5"/>
    <w:rPr>
      <w:rFonts w:ascii="Arial" w:eastAsiaTheme="minorHAnsi" w:hAnsi="Arial" w:cs="Arial"/>
      <w:spacing w:val="8"/>
      <w:sz w:val="20"/>
      <w:szCs w:val="20"/>
      <w:lang w:eastAsia="en-US"/>
    </w:rPr>
  </w:style>
  <w:style w:type="character" w:styleId="Funotenzeichen">
    <w:name w:val="footnote reference"/>
    <w:basedOn w:val="Absatz-Standardschriftart"/>
    <w:uiPriority w:val="99"/>
    <w:semiHidden/>
    <w:unhideWhenUsed/>
    <w:rsid w:val="00C213B5"/>
    <w:rPr>
      <w:vertAlign w:val="superscript"/>
    </w:rPr>
  </w:style>
  <w:style w:type="paragraph" w:customStyle="1" w:styleId="EB20E94F54F64B3DB5EE7EFBE36B9C68">
    <w:name w:val="EB20E94F54F64B3DB5EE7EFBE36B9C68"/>
    <w:rsid w:val="00187B2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4E75-E1CC-469F-98CA-A6A49B842274}">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1556</Words>
  <Characters>9804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Rosolen Joël, GuB RS LER</dc:creator>
  <cp:keywords/>
  <dc:description/>
  <cp:lastModifiedBy>Flück Mago, GuB PARL</cp:lastModifiedBy>
  <cp:revision>86</cp:revision>
  <cp:lastPrinted>2026-05-08T12:23:00Z</cp:lastPrinted>
  <dcterms:created xsi:type="dcterms:W3CDTF">2024-07-01T15:11:00Z</dcterms:created>
  <dcterms:modified xsi:type="dcterms:W3CDTF">2026-06-10T12:22:00Z</dcterms:modified>
</cp:coreProperties>
</file>